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58413" w14:textId="77777777" w:rsidR="00AA5D8A" w:rsidRPr="00D1344C" w:rsidRDefault="00AA5D8A" w:rsidP="00D1344C">
      <w:pPr>
        <w:suppressAutoHyphens/>
        <w:ind w:firstLine="4395"/>
        <w:jc w:val="center"/>
        <w:rPr>
          <w:sz w:val="28"/>
          <w:szCs w:val="28"/>
        </w:rPr>
      </w:pPr>
      <w:r w:rsidRPr="00D1344C">
        <w:rPr>
          <w:sz w:val="28"/>
          <w:szCs w:val="28"/>
        </w:rPr>
        <w:t>ПРИЛОЖЕНИЕ</w:t>
      </w:r>
    </w:p>
    <w:p w14:paraId="41E8C816" w14:textId="77777777" w:rsidR="00AA5D8A" w:rsidRPr="00D1344C" w:rsidRDefault="00AA5D8A" w:rsidP="00D1344C">
      <w:pPr>
        <w:pStyle w:val="a3"/>
        <w:suppressAutoHyphens/>
        <w:ind w:firstLine="4395"/>
        <w:jc w:val="center"/>
        <w:rPr>
          <w:sz w:val="28"/>
          <w:szCs w:val="28"/>
        </w:rPr>
      </w:pPr>
    </w:p>
    <w:p w14:paraId="1A50BF26" w14:textId="77777777" w:rsidR="00AA5D8A" w:rsidRPr="00D1344C" w:rsidRDefault="00AA5D8A" w:rsidP="00D1344C">
      <w:pPr>
        <w:pStyle w:val="a3"/>
        <w:suppressAutoHyphens/>
        <w:ind w:firstLine="4395"/>
        <w:jc w:val="center"/>
        <w:rPr>
          <w:sz w:val="28"/>
          <w:szCs w:val="28"/>
        </w:rPr>
      </w:pPr>
      <w:r w:rsidRPr="00D1344C">
        <w:rPr>
          <w:sz w:val="28"/>
          <w:szCs w:val="28"/>
        </w:rPr>
        <w:t>УТВЕРЖДЕНО</w:t>
      </w:r>
    </w:p>
    <w:p w14:paraId="26C1CF67" w14:textId="77777777" w:rsidR="00AA5D8A" w:rsidRPr="00D1344C" w:rsidRDefault="00AA5D8A" w:rsidP="00D1344C">
      <w:pPr>
        <w:pStyle w:val="a3"/>
        <w:suppressAutoHyphens/>
        <w:ind w:firstLine="4395"/>
        <w:jc w:val="center"/>
        <w:rPr>
          <w:sz w:val="28"/>
          <w:szCs w:val="28"/>
        </w:rPr>
      </w:pPr>
      <w:r w:rsidRPr="00D1344C">
        <w:rPr>
          <w:sz w:val="28"/>
          <w:szCs w:val="28"/>
        </w:rPr>
        <w:t xml:space="preserve">Решением Совета Ейского </w:t>
      </w:r>
    </w:p>
    <w:p w14:paraId="743E578A" w14:textId="77777777" w:rsidR="00AA5D8A" w:rsidRPr="00D1344C" w:rsidRDefault="00AA5D8A" w:rsidP="00D1344C">
      <w:pPr>
        <w:pStyle w:val="a3"/>
        <w:suppressAutoHyphens/>
        <w:ind w:firstLine="4395"/>
        <w:jc w:val="center"/>
        <w:rPr>
          <w:b/>
          <w:sz w:val="28"/>
          <w:szCs w:val="28"/>
        </w:rPr>
      </w:pPr>
      <w:r w:rsidRPr="00D1344C">
        <w:rPr>
          <w:sz w:val="28"/>
          <w:szCs w:val="28"/>
        </w:rPr>
        <w:t>городского поселения</w:t>
      </w:r>
    </w:p>
    <w:p w14:paraId="16B14105" w14:textId="77777777" w:rsidR="00AA5D8A" w:rsidRPr="00D1344C" w:rsidRDefault="00AA5D8A" w:rsidP="00D1344C">
      <w:pPr>
        <w:suppressAutoHyphens/>
        <w:ind w:firstLine="4395"/>
        <w:jc w:val="center"/>
        <w:rPr>
          <w:b/>
          <w:sz w:val="28"/>
          <w:szCs w:val="28"/>
        </w:rPr>
      </w:pPr>
      <w:r w:rsidRPr="00D1344C">
        <w:rPr>
          <w:sz w:val="28"/>
          <w:szCs w:val="28"/>
        </w:rPr>
        <w:t>Ейского района</w:t>
      </w:r>
    </w:p>
    <w:p w14:paraId="29182845" w14:textId="77777777" w:rsidR="00AA5D8A" w:rsidRPr="00D1344C" w:rsidRDefault="00AA5D8A" w:rsidP="00D1344C">
      <w:pPr>
        <w:suppressAutoHyphens/>
        <w:ind w:firstLine="4395"/>
        <w:jc w:val="center"/>
        <w:rPr>
          <w:b/>
          <w:sz w:val="28"/>
          <w:szCs w:val="28"/>
        </w:rPr>
      </w:pPr>
      <w:r w:rsidRPr="00D1344C">
        <w:rPr>
          <w:sz w:val="28"/>
          <w:szCs w:val="28"/>
        </w:rPr>
        <w:t>от _____________ № ______</w:t>
      </w:r>
    </w:p>
    <w:p w14:paraId="1ECDB589" w14:textId="77777777" w:rsidR="00AA5D8A" w:rsidRPr="00D1344C" w:rsidRDefault="00AA5D8A" w:rsidP="00D1344C">
      <w:pPr>
        <w:shd w:val="clear" w:color="auto" w:fill="FFFFFF"/>
        <w:tabs>
          <w:tab w:val="left" w:pos="284"/>
        </w:tabs>
        <w:suppressAutoHyphens/>
        <w:ind w:left="851" w:right="851"/>
        <w:jc w:val="center"/>
        <w:rPr>
          <w:b/>
          <w:bCs/>
          <w:sz w:val="28"/>
          <w:szCs w:val="28"/>
        </w:rPr>
      </w:pPr>
    </w:p>
    <w:p w14:paraId="54BA13C6" w14:textId="77777777" w:rsidR="00AA5D8A" w:rsidRPr="00D1344C" w:rsidRDefault="00AA5D8A" w:rsidP="00D1344C">
      <w:pPr>
        <w:shd w:val="clear" w:color="auto" w:fill="FFFFFF"/>
        <w:tabs>
          <w:tab w:val="left" w:pos="284"/>
        </w:tabs>
        <w:suppressAutoHyphens/>
        <w:ind w:left="851" w:right="851"/>
        <w:jc w:val="center"/>
        <w:rPr>
          <w:b/>
          <w:bCs/>
          <w:sz w:val="28"/>
          <w:szCs w:val="28"/>
        </w:rPr>
      </w:pPr>
    </w:p>
    <w:p w14:paraId="019565F4" w14:textId="77777777" w:rsidR="00AA5D8A" w:rsidRPr="00D1344C" w:rsidRDefault="00AA5D8A" w:rsidP="00D1344C">
      <w:pPr>
        <w:shd w:val="clear" w:color="auto" w:fill="FFFFFF"/>
        <w:tabs>
          <w:tab w:val="left" w:pos="284"/>
        </w:tabs>
        <w:suppressAutoHyphens/>
        <w:ind w:left="851" w:right="851"/>
        <w:jc w:val="center"/>
        <w:rPr>
          <w:b/>
          <w:bCs/>
          <w:sz w:val="28"/>
          <w:szCs w:val="28"/>
        </w:rPr>
      </w:pPr>
    </w:p>
    <w:p w14:paraId="5B74FF01" w14:textId="77777777" w:rsidR="00AA5D8A" w:rsidRPr="00D1344C" w:rsidRDefault="00AA5D8A" w:rsidP="00D1344C">
      <w:pPr>
        <w:shd w:val="clear" w:color="auto" w:fill="FFFFFF"/>
        <w:tabs>
          <w:tab w:val="left" w:pos="284"/>
        </w:tabs>
        <w:suppressAutoHyphens/>
        <w:ind w:left="851" w:right="851"/>
        <w:jc w:val="center"/>
        <w:rPr>
          <w:b/>
          <w:bCs/>
          <w:sz w:val="28"/>
          <w:szCs w:val="28"/>
        </w:rPr>
      </w:pPr>
      <w:r w:rsidRPr="00D1344C">
        <w:rPr>
          <w:b/>
          <w:bCs/>
          <w:sz w:val="28"/>
          <w:szCs w:val="28"/>
        </w:rPr>
        <w:t>ПРАВИЛА</w:t>
      </w:r>
    </w:p>
    <w:p w14:paraId="3267C080" w14:textId="77777777" w:rsidR="00AA5D8A" w:rsidRPr="00D1344C" w:rsidRDefault="00AA5D8A" w:rsidP="00D1344C">
      <w:pPr>
        <w:shd w:val="clear" w:color="auto" w:fill="FFFFFF"/>
        <w:tabs>
          <w:tab w:val="left" w:pos="284"/>
        </w:tabs>
        <w:suppressAutoHyphens/>
        <w:ind w:left="851" w:right="851"/>
        <w:jc w:val="center"/>
        <w:rPr>
          <w:sz w:val="28"/>
          <w:szCs w:val="28"/>
        </w:rPr>
      </w:pPr>
      <w:r w:rsidRPr="00D1344C">
        <w:rPr>
          <w:b/>
          <w:bCs/>
          <w:sz w:val="28"/>
          <w:szCs w:val="28"/>
        </w:rPr>
        <w:t>благоустройства территории Ейского городского поселения Ейского района</w:t>
      </w:r>
    </w:p>
    <w:p w14:paraId="5150CC76" w14:textId="77777777" w:rsidR="00AA5D8A" w:rsidRPr="00D1344C" w:rsidRDefault="00AA5D8A" w:rsidP="00D1344C">
      <w:pPr>
        <w:shd w:val="clear" w:color="auto" w:fill="FFFFFF"/>
        <w:tabs>
          <w:tab w:val="left" w:pos="284"/>
        </w:tabs>
        <w:suppressAutoHyphens/>
        <w:jc w:val="center"/>
        <w:rPr>
          <w:b/>
          <w:bCs/>
          <w:sz w:val="28"/>
          <w:szCs w:val="28"/>
        </w:rPr>
      </w:pPr>
    </w:p>
    <w:p w14:paraId="23C09C2B" w14:textId="77777777" w:rsidR="00081282" w:rsidRPr="00D1344C" w:rsidRDefault="00081282" w:rsidP="00D1344C">
      <w:pPr>
        <w:pStyle w:val="ConsPlusNormal"/>
        <w:jc w:val="both"/>
        <w:rPr>
          <w:rFonts w:ascii="Times New Roman" w:hAnsi="Times New Roman" w:cs="Times New Roman"/>
          <w:sz w:val="28"/>
          <w:szCs w:val="28"/>
        </w:rPr>
      </w:pPr>
    </w:p>
    <w:p w14:paraId="2F33D42C" w14:textId="77777777" w:rsidR="00081282" w:rsidRPr="00D1344C" w:rsidRDefault="00081282" w:rsidP="00D1344C">
      <w:pPr>
        <w:pStyle w:val="ConsPlusTitle"/>
        <w:jc w:val="center"/>
        <w:outlineLvl w:val="1"/>
        <w:rPr>
          <w:rFonts w:ascii="Times New Roman" w:hAnsi="Times New Roman" w:cs="Times New Roman"/>
          <w:sz w:val="28"/>
          <w:szCs w:val="28"/>
        </w:rPr>
      </w:pPr>
      <w:bookmarkStart w:id="0" w:name="P42"/>
      <w:bookmarkEnd w:id="0"/>
      <w:r w:rsidRPr="00D1344C">
        <w:rPr>
          <w:rFonts w:ascii="Times New Roman" w:hAnsi="Times New Roman" w:cs="Times New Roman"/>
          <w:sz w:val="28"/>
          <w:szCs w:val="28"/>
        </w:rPr>
        <w:t>1. Общие положения</w:t>
      </w:r>
    </w:p>
    <w:p w14:paraId="725F5873" w14:textId="77777777" w:rsidR="00081282" w:rsidRPr="00D1344C" w:rsidRDefault="00081282" w:rsidP="00D1344C">
      <w:pPr>
        <w:pStyle w:val="ConsPlusNormal"/>
        <w:jc w:val="both"/>
        <w:rPr>
          <w:rFonts w:ascii="Times New Roman" w:hAnsi="Times New Roman" w:cs="Times New Roman"/>
          <w:sz w:val="28"/>
          <w:szCs w:val="28"/>
        </w:rPr>
      </w:pPr>
    </w:p>
    <w:p w14:paraId="4ED1240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1.1. Правила благоустройства территории </w:t>
      </w:r>
      <w:r w:rsidR="001745EF" w:rsidRPr="004767FF">
        <w:rPr>
          <w:rFonts w:ascii="Times New Roman" w:hAnsi="Times New Roman" w:cs="Times New Roman"/>
          <w:sz w:val="28"/>
          <w:szCs w:val="28"/>
        </w:rPr>
        <w:t>Ейского городского поселения Ейского района</w:t>
      </w:r>
      <w:r w:rsidRPr="004767FF">
        <w:rPr>
          <w:rFonts w:ascii="Times New Roman" w:hAnsi="Times New Roman" w:cs="Times New Roman"/>
          <w:sz w:val="28"/>
          <w:szCs w:val="28"/>
        </w:rPr>
        <w:t xml:space="preserve"> (далее - Правила) разработаны в соответствии с Федеральным</w:t>
      </w:r>
      <w:r w:rsidR="001745EF" w:rsidRPr="004767FF">
        <w:rPr>
          <w:rFonts w:ascii="Times New Roman" w:hAnsi="Times New Roman" w:cs="Times New Roman"/>
          <w:sz w:val="28"/>
          <w:szCs w:val="28"/>
        </w:rPr>
        <w:t>и</w:t>
      </w:r>
      <w:r w:rsidRPr="004767FF">
        <w:rPr>
          <w:rFonts w:ascii="Times New Roman" w:hAnsi="Times New Roman" w:cs="Times New Roman"/>
          <w:sz w:val="28"/>
          <w:szCs w:val="28"/>
        </w:rPr>
        <w:t xml:space="preserve"> </w:t>
      </w:r>
      <w:hyperlink r:id="rId7">
        <w:r w:rsidRPr="004767FF">
          <w:rPr>
            <w:rFonts w:ascii="Times New Roman" w:hAnsi="Times New Roman" w:cs="Times New Roman"/>
            <w:sz w:val="28"/>
            <w:szCs w:val="28"/>
          </w:rPr>
          <w:t>закон</w:t>
        </w:r>
        <w:r w:rsidR="001745EF" w:rsidRPr="004767FF">
          <w:rPr>
            <w:rFonts w:ascii="Times New Roman" w:hAnsi="Times New Roman" w:cs="Times New Roman"/>
            <w:sz w:val="28"/>
            <w:szCs w:val="28"/>
          </w:rPr>
          <w:t>ами</w:t>
        </w:r>
      </w:hyperlink>
      <w:r w:rsidRPr="004767FF">
        <w:rPr>
          <w:rFonts w:ascii="Times New Roman" w:hAnsi="Times New Roman" w:cs="Times New Roman"/>
          <w:sz w:val="28"/>
          <w:szCs w:val="28"/>
        </w:rPr>
        <w:t xml:space="preserve"> от 6 октября 2003 года </w:t>
      </w:r>
      <w:r w:rsidR="001745EF" w:rsidRPr="004767FF">
        <w:rPr>
          <w:rFonts w:ascii="Times New Roman" w:hAnsi="Times New Roman" w:cs="Times New Roman"/>
          <w:sz w:val="28"/>
          <w:szCs w:val="28"/>
        </w:rPr>
        <w:t>№</w:t>
      </w:r>
      <w:r w:rsidRPr="004767FF">
        <w:rPr>
          <w:rFonts w:ascii="Times New Roman" w:hAnsi="Times New Roman" w:cs="Times New Roman"/>
          <w:sz w:val="28"/>
          <w:szCs w:val="28"/>
        </w:rPr>
        <w:t xml:space="preserve"> 131-ФЗ </w:t>
      </w:r>
      <w:r w:rsidR="001745EF" w:rsidRPr="004767FF">
        <w:rPr>
          <w:rFonts w:ascii="Times New Roman" w:hAnsi="Times New Roman" w:cs="Times New Roman"/>
          <w:sz w:val="28"/>
          <w:szCs w:val="28"/>
        </w:rPr>
        <w:t>«</w:t>
      </w:r>
      <w:r w:rsidRPr="004767FF">
        <w:rPr>
          <w:rFonts w:ascii="Times New Roman" w:hAnsi="Times New Roman" w:cs="Times New Roman"/>
          <w:sz w:val="28"/>
          <w:szCs w:val="28"/>
        </w:rPr>
        <w:t>Об общих принципах организации местного самоуправления в Российской Федерации</w:t>
      </w:r>
      <w:r w:rsidR="001745EF" w:rsidRPr="004767FF">
        <w:rPr>
          <w:rFonts w:ascii="Times New Roman" w:hAnsi="Times New Roman" w:cs="Times New Roman"/>
          <w:sz w:val="28"/>
          <w:szCs w:val="28"/>
        </w:rPr>
        <w:t>»</w:t>
      </w:r>
      <w:r w:rsidRPr="004767FF">
        <w:rPr>
          <w:rFonts w:ascii="Times New Roman" w:hAnsi="Times New Roman" w:cs="Times New Roman"/>
          <w:sz w:val="28"/>
          <w:szCs w:val="28"/>
        </w:rPr>
        <w:t xml:space="preserve">, от 20 марта 2025 года </w:t>
      </w:r>
      <w:r w:rsidR="00E9356D" w:rsidRPr="004767FF">
        <w:rPr>
          <w:rFonts w:ascii="Times New Roman" w:hAnsi="Times New Roman" w:cs="Times New Roman"/>
          <w:sz w:val="28"/>
          <w:szCs w:val="28"/>
        </w:rPr>
        <w:t>№</w:t>
      </w:r>
      <w:r w:rsidRPr="004767FF">
        <w:rPr>
          <w:rFonts w:ascii="Times New Roman" w:hAnsi="Times New Roman" w:cs="Times New Roman"/>
          <w:sz w:val="28"/>
          <w:szCs w:val="28"/>
        </w:rPr>
        <w:t xml:space="preserve"> 33-ФЗ </w:t>
      </w:r>
      <w:r w:rsidR="00E9356D" w:rsidRPr="004767FF">
        <w:rPr>
          <w:rFonts w:ascii="Times New Roman" w:hAnsi="Times New Roman" w:cs="Times New Roman"/>
          <w:sz w:val="28"/>
          <w:szCs w:val="28"/>
        </w:rPr>
        <w:t>«</w:t>
      </w:r>
      <w:r w:rsidRPr="004767FF">
        <w:rPr>
          <w:rFonts w:ascii="Times New Roman" w:hAnsi="Times New Roman" w:cs="Times New Roman"/>
          <w:sz w:val="28"/>
          <w:szCs w:val="28"/>
        </w:rPr>
        <w:t>Об общих принципах организации местного самоуправления в единой системе публичной власти</w:t>
      </w:r>
      <w:r w:rsidR="00E9356D" w:rsidRPr="004767FF">
        <w:rPr>
          <w:rFonts w:ascii="Times New Roman" w:hAnsi="Times New Roman" w:cs="Times New Roman"/>
          <w:sz w:val="28"/>
          <w:szCs w:val="28"/>
        </w:rPr>
        <w:t>»</w:t>
      </w:r>
      <w:r w:rsidRPr="004767FF">
        <w:rPr>
          <w:rFonts w:ascii="Times New Roman" w:hAnsi="Times New Roman" w:cs="Times New Roman"/>
          <w:sz w:val="28"/>
          <w:szCs w:val="28"/>
        </w:rPr>
        <w:t>, иными нормативными правовыми актами Российской Федерации, Краснодарского края, муниципальными нормативными правовыми актами.</w:t>
      </w:r>
    </w:p>
    <w:p w14:paraId="485FB18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Правила устанавливают на основе законодательства Российской Федерации и иных нормативных правовых актов Российской Федерации, а также нормативных правовых актов Краснодарского края требования к благоустройству и элементам благоустройства территории </w:t>
      </w:r>
      <w:r w:rsidR="00E9356D" w:rsidRPr="004767FF">
        <w:rPr>
          <w:rFonts w:ascii="Times New Roman" w:hAnsi="Times New Roman" w:cs="Times New Roman"/>
          <w:sz w:val="28"/>
          <w:szCs w:val="28"/>
        </w:rPr>
        <w:t>Ейского городского поселения Ейского района</w:t>
      </w:r>
      <w:r w:rsidRPr="004767FF">
        <w:rPr>
          <w:rFonts w:ascii="Times New Roman" w:hAnsi="Times New Roman" w:cs="Times New Roman"/>
          <w:sz w:val="28"/>
          <w:szCs w:val="28"/>
        </w:rPr>
        <w:t xml:space="preserve"> (далее - муниципальное образование), перечень мероприятий по благоустройству территории муниципального образования, порядок и периодичность их проведения.</w:t>
      </w:r>
    </w:p>
    <w:p w14:paraId="1A2B50F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 К основным задачам Правил относятся:</w:t>
      </w:r>
    </w:p>
    <w:p w14:paraId="0ACE701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формирование комфортной, современной городской среды на территории муниципального образования;</w:t>
      </w:r>
    </w:p>
    <w:p w14:paraId="2CAF2A6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обеспечение и повышение комфортности условий проживания граждан;</w:t>
      </w:r>
    </w:p>
    <w:p w14:paraId="56FB6C0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поддержание и улучшение санитарного и эстетического состояния территории муниципального образования;</w:t>
      </w:r>
    </w:p>
    <w:p w14:paraId="066CB0A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содержание территорий муниципального образования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14:paraId="12C285B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5) формирование архитектурного облика в населенных пунктах </w:t>
      </w:r>
      <w:r w:rsidRPr="004767FF">
        <w:rPr>
          <w:rFonts w:ascii="Times New Roman" w:hAnsi="Times New Roman" w:cs="Times New Roman"/>
          <w:sz w:val="28"/>
          <w:szCs w:val="28"/>
        </w:rPr>
        <w:lastRenderedPageBreak/>
        <w:t>муниципального образования с учетом особенностей пространственной организации, исторических традиций и природного ландшафта;</w:t>
      </w:r>
    </w:p>
    <w:p w14:paraId="4B8F643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установление требований к благоустройству и элементам благоустройства, перечня мероприятий по благоустройству территории муниципального образования, порядка и периодичности их проведения;</w:t>
      </w:r>
    </w:p>
    <w:p w14:paraId="5703689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обеспечение доступности территорий муниципального образования,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получении ими услуг, необходимой информации или при ориентировании в пространстве;</w:t>
      </w:r>
    </w:p>
    <w:p w14:paraId="38CF686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создание условий для ведения здорового образа жизни граждан, включая активный досуг и отдых, физическое развитие.</w:t>
      </w:r>
    </w:p>
    <w:p w14:paraId="07E6111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 Целями благоустройства территории муниципального образования являются формирование комфортной, современной, безопасной и привлекательной городской среды, под которой понимается совокупность природных, архитектурно-планировочных, экологических, социально-культурных и других факторов, характеризующих среду обитания в муниципальном образовании и определяющих комфортность проживания на данной территории.</w:t>
      </w:r>
    </w:p>
    <w:p w14:paraId="202969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 Настоящие Правила обязательны для исполнения всеми физическими, юридическими лицами, иными хозяйствующими субъектами, независимо от их организационно-правовой формы и формы собственности, осуществляющими свою деятельность на территории муниципального образования, в том числе иностранными гражданами и лицами без гражданства, проживающими или временно находящимися на территории муниципального образования.</w:t>
      </w:r>
    </w:p>
    <w:p w14:paraId="6FB2FA6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 Действие Правил распространяется на отношения в части охраны зеленых насаждений, расположенных на территории муниципального образования, независимо от формы собственности на земельные участки, за исключением земельных участков, предоставленных гражданам для индивидуального жилищного строительства, ведения личного подсобного хозяйства, садоводческим или огородническим некоммерческим товариществам, а также земельных участков в границах населенных пунктов, отнесенных к территориальным зонам военных объектов, зонам сельскохозяйственного использования, занятых многолетними плодово-ягодными насаждениями всех видов (деревья, кустарники), чайными плантациями, питомниками древесных и кустарниковых растений, виноградниками.</w:t>
      </w:r>
    </w:p>
    <w:p w14:paraId="403DB6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Положения Правил не распространяются на отношения в части охраны зеленых насаждений, расположенных на особо охраняемых природных территориях, землях сельскохозяйственного назначения.</w:t>
      </w:r>
    </w:p>
    <w:p w14:paraId="1A81197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 Участниками деятельности по благоустройству территории муниципального образования (далее - участники благоустройства) выступают:</w:t>
      </w:r>
    </w:p>
    <w:p w14:paraId="65BB696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 жители муниципального образования (граждане, их объединения - </w:t>
      </w:r>
      <w:r w:rsidRPr="004767FF">
        <w:rPr>
          <w:rFonts w:ascii="Times New Roman" w:hAnsi="Times New Roman" w:cs="Times New Roman"/>
          <w:sz w:val="28"/>
          <w:szCs w:val="28"/>
        </w:rPr>
        <w:lastRenderedPageBreak/>
        <w:t>группы граждан, объединенные общим признаком или общей деятельностью, добровольцы (волонтеры) с целью определения перечня территорий, подлежащих благоустройству, участия (финансового и (или) трудового) в реализации мероприятий по благоустройству дворовых территорий, участия в содержании, наведении санитарного порядка и эксплуатации общественных и дворовых территорий муниципального образования, формирования активного и сплоченного сообщества местных жителей, заинтересованного в развитии городской среды;</w:t>
      </w:r>
    </w:p>
    <w:p w14:paraId="61C8BAC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отраслевые органы администрации муниципального образования,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14:paraId="6CB2ADB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хозяйствующие субъекты, осуществляющие деятельность на территории муниципального образования, с целью формирования запроса на благоустройство, участия в финансировании мероприятий по благоустройству, удовлетворения потребностей жителей, формирования позитивного имиджа муниципального образования и его туристской и инвестиционной привлекательности;</w:t>
      </w:r>
    </w:p>
    <w:p w14:paraId="1DBE8F7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представители профессиональных сообществ, в том числе эксперты в сфере градостроительства, архитектуры, урбанистики, экономики города, истории, культуры, археологии, инженерных изысканий, экологии, ландшафтной архитектуры, специалисты по благоустройству и озеленению, дизайнеры, разрабатывающие проекты благоустройства территории на стадиях концепции, проектной и рабочей документации, с целью повышения эффективности проектных решений;</w:t>
      </w:r>
    </w:p>
    <w:p w14:paraId="329256D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представители спортивного сообщества - спортивные общественные организации, федерации и клубы, которые могут участвовать в разработке концепций мест занятий физической культурой и спортом в части функционального развития территории муниципального образования, с учетом качественной и эффективной эксплуатации создаваемой спортивной инфраструктуры;</w:t>
      </w:r>
    </w:p>
    <w:p w14:paraId="331A600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исполнители работ по разработке и реализации проектов благоустройства, специалисты по благоустройству и озеленению, в том числе возведению малых архитектурных форм;</w:t>
      </w:r>
    </w:p>
    <w:p w14:paraId="15E3CCC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отраслевые (функциональные) и территориальные органы администрации муниципального образования, обеспечивающие содержание объектов благоустройства;</w:t>
      </w:r>
    </w:p>
    <w:p w14:paraId="5F33EA5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иные заинтересованные лица.</w:t>
      </w:r>
    </w:p>
    <w:p w14:paraId="65B336E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 К объектам благоустройства в муниципальном образовании относятся:</w:t>
      </w:r>
    </w:p>
    <w:p w14:paraId="274ED19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районы, микрорайоны, кварталы и иные элементы планировочной структуры;</w:t>
      </w:r>
    </w:p>
    <w:p w14:paraId="15CBE0E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2) территории общего пользования (в том числе площади, улицы, проезды, набережные, береговые полосы водных объектов общего пользования, скверы, бульвары, парки и другие территории, которыми </w:t>
      </w:r>
      <w:r w:rsidRPr="004767FF">
        <w:rPr>
          <w:rFonts w:ascii="Times New Roman" w:hAnsi="Times New Roman" w:cs="Times New Roman"/>
          <w:sz w:val="28"/>
          <w:szCs w:val="28"/>
        </w:rPr>
        <w:lastRenderedPageBreak/>
        <w:t>беспрепятственно пользуется неограниченный круг лиц) (далее - общественные территории);</w:t>
      </w:r>
    </w:p>
    <w:p w14:paraId="4980D81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14:paraId="6EEEA4B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детские игровые и детские спортивные площадки;</w:t>
      </w:r>
    </w:p>
    <w:p w14:paraId="54323A2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14:paraId="25EDC83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14:paraId="2E264B2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14:paraId="0E1E165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8) </w:t>
      </w:r>
      <w:proofErr w:type="spellStart"/>
      <w:r w:rsidRPr="004767FF">
        <w:rPr>
          <w:rFonts w:ascii="Times New Roman" w:hAnsi="Times New Roman" w:cs="Times New Roman"/>
          <w:sz w:val="28"/>
          <w:szCs w:val="28"/>
        </w:rPr>
        <w:t>велокоммуникации</w:t>
      </w:r>
      <w:proofErr w:type="spellEnd"/>
      <w:r w:rsidRPr="004767FF">
        <w:rPr>
          <w:rFonts w:ascii="Times New Roman" w:hAnsi="Times New Roman" w:cs="Times New Roman"/>
          <w:sz w:val="28"/>
          <w:szCs w:val="28"/>
        </w:rPr>
        <w:t xml:space="preserve"> (в том числе велопешеходные и велосипедные дорожки, тропы, аллеи, полосы для движения велосипедного транспорта);</w:t>
      </w:r>
    </w:p>
    <w:p w14:paraId="334B2AF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 пешеходные коммуникации (в том числе пешеходные тротуары, дорожки, тропы, аллеи, эспланады, мосты, пешеходные улицы и зоны);</w:t>
      </w:r>
    </w:p>
    <w:p w14:paraId="65BD3EF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 места размещения нестационарных торговых объектов;</w:t>
      </w:r>
    </w:p>
    <w:p w14:paraId="2826859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 проезды, не являющиеся элементами поперечного профиля улиц и дорог (в том числе местные, внутридворовые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 - съезда транспортных средств на улицу или дорогу с пересекаемых или примыкающих улиц или дорог и с прилегающих территорий);</w:t>
      </w:r>
    </w:p>
    <w:p w14:paraId="68E0D51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 кладбища и мемориальные зоны;</w:t>
      </w:r>
    </w:p>
    <w:p w14:paraId="145BB34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 площадки отстойно-разворотные,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14:paraId="1CF8FE5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 площадки пикниковые, барбекю, танцевальные, для отдыха и досуга, проведения массовых мероприятий, размещения аттракционов, средств информации;</w:t>
      </w:r>
    </w:p>
    <w:p w14:paraId="1742F44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15) площадки, предназначенные для хранения транспортных средств </w:t>
      </w:r>
      <w:r w:rsidR="00CB6D9F">
        <w:rPr>
          <w:rFonts w:ascii="Times New Roman" w:hAnsi="Times New Roman" w:cs="Times New Roman"/>
          <w:sz w:val="28"/>
          <w:szCs w:val="28"/>
        </w:rPr>
        <w:t xml:space="preserve">       </w:t>
      </w:r>
      <w:proofErr w:type="gramStart"/>
      <w:r w:rsidR="00CB6D9F">
        <w:rPr>
          <w:rFonts w:ascii="Times New Roman" w:hAnsi="Times New Roman" w:cs="Times New Roman"/>
          <w:sz w:val="28"/>
          <w:szCs w:val="28"/>
        </w:rPr>
        <w:t xml:space="preserve">   </w:t>
      </w:r>
      <w:r w:rsidRPr="004767FF">
        <w:rPr>
          <w:rFonts w:ascii="Times New Roman" w:hAnsi="Times New Roman" w:cs="Times New Roman"/>
          <w:sz w:val="28"/>
          <w:szCs w:val="28"/>
        </w:rPr>
        <w:t>(</w:t>
      </w:r>
      <w:proofErr w:type="gramEnd"/>
      <w:r w:rsidRPr="004767FF">
        <w:rPr>
          <w:rFonts w:ascii="Times New Roman" w:hAnsi="Times New Roman" w:cs="Times New Roman"/>
          <w:sz w:val="28"/>
          <w:szCs w:val="28"/>
        </w:rPr>
        <w:t xml:space="preserve">в том числе плоскостные открытые стоянки автомобилей и других </w:t>
      </w:r>
      <w:proofErr w:type="spellStart"/>
      <w:r w:rsidRPr="004767FF">
        <w:rPr>
          <w:rFonts w:ascii="Times New Roman" w:hAnsi="Times New Roman" w:cs="Times New Roman"/>
          <w:sz w:val="28"/>
          <w:szCs w:val="28"/>
        </w:rPr>
        <w:t>мототранспортных</w:t>
      </w:r>
      <w:proofErr w:type="spellEnd"/>
      <w:r w:rsidRPr="004767FF">
        <w:rPr>
          <w:rFonts w:ascii="Times New Roman" w:hAnsi="Times New Roman" w:cs="Times New Roman"/>
          <w:sz w:val="28"/>
          <w:szCs w:val="28"/>
        </w:rPr>
        <w:t xml:space="preserve"> средств, </w:t>
      </w:r>
      <w:proofErr w:type="spellStart"/>
      <w:r w:rsidRPr="004767FF">
        <w:rPr>
          <w:rFonts w:ascii="Times New Roman" w:hAnsi="Times New Roman" w:cs="Times New Roman"/>
          <w:sz w:val="28"/>
          <w:szCs w:val="28"/>
        </w:rPr>
        <w:t>кемпстоянки</w:t>
      </w:r>
      <w:proofErr w:type="spellEnd"/>
      <w:r w:rsidRPr="004767FF">
        <w:rPr>
          <w:rFonts w:ascii="Times New Roman" w:hAnsi="Times New Roman" w:cs="Times New Roman"/>
          <w:sz w:val="28"/>
          <w:szCs w:val="28"/>
        </w:rPr>
        <w:t xml:space="preserve">, коллективные автостоянки, </w:t>
      </w:r>
      <w:r w:rsidRPr="004767FF">
        <w:rPr>
          <w:rFonts w:ascii="Times New Roman" w:hAnsi="Times New Roman" w:cs="Times New Roman"/>
          <w:sz w:val="28"/>
          <w:szCs w:val="28"/>
        </w:rPr>
        <w:lastRenderedPageBreak/>
        <w:t>парковки (парковочные места), площадки (места) для хранения (стоянки) велосипедов (велопарковки и велосипедные стоянки), средств индивидуальной мобильности;</w:t>
      </w:r>
    </w:p>
    <w:p w14:paraId="7EA20DF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 зоны транспортных, инженерных коммуникаций;</w:t>
      </w:r>
    </w:p>
    <w:p w14:paraId="29FFF76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 водоохранные зоны;</w:t>
      </w:r>
    </w:p>
    <w:p w14:paraId="5BC32F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18) площадки для выгула и дрессировки животных;</w:t>
      </w:r>
    </w:p>
    <w:p w14:paraId="6A0A5EA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 контейнерные площадки и площадки для складирования отдельных групп коммунальных отходов;</w:t>
      </w:r>
    </w:p>
    <w:p w14:paraId="2ADD874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20) другие территории муниципального образования.</w:t>
      </w:r>
    </w:p>
    <w:p w14:paraId="0F9B967F" w14:textId="77777777" w:rsidR="00D77073"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1.8. Формирование комфортной городской среды на территории муниципального образования осуществляется через планирование развития территорий муниципального образования,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муниципального образования, иных участников деятельности по благоустройству территорий и иных потенциальных пользователей общественных и дворовых территорий муниципального образования</w:t>
      </w:r>
      <w:r w:rsidR="00D77073" w:rsidRPr="004767FF">
        <w:rPr>
          <w:rFonts w:ascii="Times New Roman" w:hAnsi="Times New Roman" w:cs="Times New Roman"/>
          <w:sz w:val="28"/>
          <w:szCs w:val="28"/>
        </w:rPr>
        <w:t>.</w:t>
      </w:r>
    </w:p>
    <w:p w14:paraId="5EE9489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 Проект благоустройства территории на стадии разработки концепции для каждой территории муниципального образования создается с учетом потребностей и запросов жителей муниципального образования 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муниципального образования. При этом обеспечивается синхронизация мероприятий, реализуемых в рамках государственных программ (подпрограмм) Краснодарского края и муниципальных программ муниципального образования формирования современной городской среды, с мероприятиями иных национальных и федеральных проектов и программ.</w:t>
      </w:r>
    </w:p>
    <w:p w14:paraId="3692F3D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1.10. В качестве приоритетных территорий для благоустройства выбираются активно посещаемые или имеющие потенциал для роста пешеходных потоков территории муниципального образования с учетом объективной потребности в развитии тех или иных общественных территорий, их социально-экономической значимости и планов развития муниципального образования.</w:t>
      </w:r>
    </w:p>
    <w:p w14:paraId="3EA16C4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1.11. Перечень территорий, подлежащих благоустройству, очередность реализации проектов благоустройства, объемы и источники финансирования устанавливаются в соответствующей муниципальной программе муниципального образования формирования современной городской среды.</w:t>
      </w:r>
    </w:p>
    <w:p w14:paraId="51C3AC3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1.12. Предлагаемые решения в проекте благоустройства территории на стадии разработки проектной документации готовятся по материалам инженерных изысканий, результатам социологических, маркетинговых, архитектурных, градостроительных и иных исследований, социально-</w:t>
      </w:r>
      <w:r w:rsidRPr="004767FF">
        <w:rPr>
          <w:rFonts w:ascii="Times New Roman" w:hAnsi="Times New Roman" w:cs="Times New Roman"/>
          <w:sz w:val="28"/>
          <w:szCs w:val="28"/>
        </w:rPr>
        <w:lastRenderedPageBreak/>
        <w:t>экономической оценки эффективности проектных решений.</w:t>
      </w:r>
    </w:p>
    <w:p w14:paraId="5AB2C4A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1.13. При реализации проектов благоустройства территорий муниципального образования обеспечиваются:</w:t>
      </w:r>
    </w:p>
    <w:p w14:paraId="172FDCA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функциональное разнообразие благоустраиваемой территории - насыщенность территории разнообразными социальными и коммерческими сервисами;</w:t>
      </w:r>
    </w:p>
    <w:p w14:paraId="2230577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взаимосвязь пространств муниципального образования, доступность объектов инфраструктуры для детей и маломобильных групп населения, в том числе за счет ликвидации необоснованных барьеров и препятствий;</w:t>
      </w:r>
    </w:p>
    <w:p w14:paraId="339872E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создание комфортных пешеходных и велосипедных коммуникаций среды, в том числе путем создания в муниципальном образовании условий для безопасных и удобных пешеходных и велосипедных прогулок, доступность пешеходных прогулок для различных категорий граждан, в том числе для маломобильных групп населения, при различных погодных условиях, транзитная, коммуникационная, рекреационная и потребительская функции территории на протяжении пешеходного маршрута;</w:t>
      </w:r>
    </w:p>
    <w:p w14:paraId="7A7CFF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возможность доступа к основным значимым объектам на территории муниципального образования и за его пределами, где находятся наиболее востребованные для жителей муниципального образования и туристов объекты и сервисы (далее - 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
    <w:p w14:paraId="286B6D6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организация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14:paraId="3C517C9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шаговая доступность к объектам детской игровой и спортивной инфраструктуры для детей и подростков, в том числе относящихся к маломобильным группам населения;</w:t>
      </w:r>
    </w:p>
    <w:p w14:paraId="1D26453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защита окружающей среды, общественных и дворовых территорий, пешеходных и велосипедных маршрутов населенного пункта, в том числе с помощью озеленения и использования эффективных архитектурно-планировочных приемов;</w:t>
      </w:r>
    </w:p>
    <w:p w14:paraId="603B037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безопасность и порядок, в том числе путем организации системы освещения и видеонаблюдения.</w:t>
      </w:r>
    </w:p>
    <w:p w14:paraId="5300989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1.14. Реализация комплексных проектов благоустройства территорий муниципального образования может осуществляться с привлечением внебюджетных источников финансирования.</w:t>
      </w:r>
    </w:p>
    <w:p w14:paraId="58EAA0B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1.15. Отраслевыми </w:t>
      </w:r>
      <w:r w:rsidR="006626D6" w:rsidRPr="004767FF">
        <w:rPr>
          <w:rFonts w:ascii="Times New Roman" w:hAnsi="Times New Roman" w:cs="Times New Roman"/>
          <w:sz w:val="28"/>
          <w:szCs w:val="28"/>
        </w:rPr>
        <w:t xml:space="preserve">и функциональными </w:t>
      </w:r>
      <w:r w:rsidRPr="004767FF">
        <w:rPr>
          <w:rFonts w:ascii="Times New Roman" w:hAnsi="Times New Roman" w:cs="Times New Roman"/>
          <w:sz w:val="28"/>
          <w:szCs w:val="28"/>
        </w:rPr>
        <w:t>органами администрации муниципального образования, участниками деятельности по благоустройству территории муниципального образования являются:</w:t>
      </w:r>
    </w:p>
    <w:p w14:paraId="3C24476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40F68">
        <w:rPr>
          <w:rFonts w:ascii="Times New Roman" w:hAnsi="Times New Roman" w:cs="Times New Roman"/>
          <w:sz w:val="28"/>
          <w:szCs w:val="28"/>
        </w:rPr>
        <w:t>) у</w:t>
      </w:r>
      <w:r w:rsidRPr="004767FF">
        <w:rPr>
          <w:rFonts w:ascii="Times New Roman" w:hAnsi="Times New Roman" w:cs="Times New Roman"/>
          <w:sz w:val="28"/>
          <w:szCs w:val="28"/>
        </w:rPr>
        <w:t xml:space="preserve">правление жилищно-коммунального хозяйства администрации </w:t>
      </w:r>
      <w:r w:rsidR="00D44361" w:rsidRPr="004767FF">
        <w:rPr>
          <w:rFonts w:ascii="Times New Roman" w:hAnsi="Times New Roman" w:cs="Times New Roman"/>
          <w:sz w:val="28"/>
          <w:szCs w:val="28"/>
        </w:rPr>
        <w:lastRenderedPageBreak/>
        <w:t xml:space="preserve">Ейского городского поселения </w:t>
      </w:r>
      <w:r w:rsidR="0024163D" w:rsidRPr="004767FF">
        <w:rPr>
          <w:rFonts w:ascii="Times New Roman" w:hAnsi="Times New Roman" w:cs="Times New Roman"/>
          <w:sz w:val="28"/>
          <w:szCs w:val="28"/>
        </w:rPr>
        <w:t>Е</w:t>
      </w:r>
      <w:r w:rsidR="00D44361" w:rsidRPr="004767FF">
        <w:rPr>
          <w:rFonts w:ascii="Times New Roman" w:hAnsi="Times New Roman" w:cs="Times New Roman"/>
          <w:sz w:val="28"/>
          <w:szCs w:val="28"/>
        </w:rPr>
        <w:t>йского района</w:t>
      </w:r>
      <w:r w:rsidRPr="004767FF">
        <w:rPr>
          <w:rFonts w:ascii="Times New Roman" w:hAnsi="Times New Roman" w:cs="Times New Roman"/>
          <w:sz w:val="28"/>
          <w:szCs w:val="28"/>
        </w:rPr>
        <w:t xml:space="preserve"> (далее - управление ЖКХ) в части функций и задач, предусмотренных положением об управлении ЖКХ, Правилами.</w:t>
      </w:r>
    </w:p>
    <w:p w14:paraId="56D2FEDF" w14:textId="77777777" w:rsidR="00081282" w:rsidRPr="004767FF" w:rsidRDefault="00440F6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w:t>
      </w:r>
      <w:r w:rsidR="00081282" w:rsidRPr="004767FF">
        <w:rPr>
          <w:rFonts w:ascii="Times New Roman" w:hAnsi="Times New Roman" w:cs="Times New Roman"/>
          <w:sz w:val="28"/>
          <w:szCs w:val="28"/>
        </w:rPr>
        <w:t xml:space="preserve">правление </w:t>
      </w:r>
      <w:r w:rsidR="0024163D" w:rsidRPr="004767FF">
        <w:rPr>
          <w:rFonts w:ascii="Times New Roman" w:hAnsi="Times New Roman" w:cs="Times New Roman"/>
          <w:sz w:val="28"/>
          <w:szCs w:val="28"/>
        </w:rPr>
        <w:t>муниципального контроля администрации Ейского городского поселения Ейского района</w:t>
      </w:r>
      <w:r w:rsidR="00081282" w:rsidRPr="004767FF">
        <w:rPr>
          <w:rFonts w:ascii="Times New Roman" w:hAnsi="Times New Roman" w:cs="Times New Roman"/>
          <w:sz w:val="28"/>
          <w:szCs w:val="28"/>
        </w:rPr>
        <w:t xml:space="preserve"> в части функций и задач, предусмотренных положением об </w:t>
      </w:r>
      <w:r>
        <w:rPr>
          <w:rFonts w:ascii="Times New Roman" w:hAnsi="Times New Roman" w:cs="Times New Roman"/>
          <w:sz w:val="28"/>
          <w:szCs w:val="28"/>
        </w:rPr>
        <w:t>управлении</w:t>
      </w:r>
      <w:r w:rsidR="00081282" w:rsidRPr="004767FF">
        <w:rPr>
          <w:rFonts w:ascii="Times New Roman" w:hAnsi="Times New Roman" w:cs="Times New Roman"/>
          <w:sz w:val="28"/>
          <w:szCs w:val="28"/>
        </w:rPr>
        <w:t>, Правилами.</w:t>
      </w:r>
    </w:p>
    <w:p w14:paraId="77889869"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о</w:t>
      </w:r>
      <w:r w:rsidR="006626D6" w:rsidRPr="004767FF">
        <w:rPr>
          <w:rFonts w:ascii="Times New Roman" w:hAnsi="Times New Roman" w:cs="Times New Roman"/>
          <w:sz w:val="28"/>
          <w:szCs w:val="28"/>
        </w:rPr>
        <w:t>тдел торговли и курортов администрации Ейского городского поселения Ейского района</w:t>
      </w:r>
      <w:r w:rsidR="00081282" w:rsidRPr="004767FF">
        <w:rPr>
          <w:rFonts w:ascii="Times New Roman" w:hAnsi="Times New Roman" w:cs="Times New Roman"/>
          <w:sz w:val="28"/>
          <w:szCs w:val="28"/>
        </w:rPr>
        <w:t xml:space="preserve"> в части функций и задач, предусмотренных положением об </w:t>
      </w:r>
      <w:r w:rsidR="009D713F" w:rsidRPr="004767FF">
        <w:rPr>
          <w:rFonts w:ascii="Times New Roman" w:hAnsi="Times New Roman" w:cs="Times New Roman"/>
          <w:sz w:val="28"/>
          <w:szCs w:val="28"/>
        </w:rPr>
        <w:t>отделе</w:t>
      </w:r>
      <w:r w:rsidR="00081282" w:rsidRPr="004767FF">
        <w:rPr>
          <w:rFonts w:ascii="Times New Roman" w:hAnsi="Times New Roman" w:cs="Times New Roman"/>
          <w:sz w:val="28"/>
          <w:szCs w:val="28"/>
        </w:rPr>
        <w:t>, Правилами.</w:t>
      </w:r>
    </w:p>
    <w:p w14:paraId="4E4BE77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1.16. Физические и юридические лица, индивидуальные предприниматели, являющиеся правообладателями земельных участков, осуществляют благоустройство и содержание территорий земельных участков, прилегающих территорий, а также содержание расположенных на таких территориях строений, сооружений, элементов благоустройства в объеме, предусмотренном действующим законодательством и настоящими Правилами, самостоятельно или посредством привлечения специализированных организаций за счет собственных средств.</w:t>
      </w:r>
    </w:p>
    <w:p w14:paraId="50FB625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1.17. Работы по содержанию объектов и элементов благоустройства включают:</w:t>
      </w:r>
    </w:p>
    <w:p w14:paraId="56F7D66E"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регулярный осмотр всех элементов благоустройства, расположенных на соответствующей территории;</w:t>
      </w:r>
    </w:p>
    <w:p w14:paraId="7CEA105A"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устранение повреждений отдельных элементов благоустройства в течение 3 месяцев со дня обнаружения;</w:t>
      </w:r>
    </w:p>
    <w:p w14:paraId="3A823718"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81282" w:rsidRPr="004767FF">
        <w:rPr>
          <w:rFonts w:ascii="Times New Roman" w:hAnsi="Times New Roman" w:cs="Times New Roman"/>
          <w:sz w:val="28"/>
          <w:szCs w:val="28"/>
        </w:rPr>
        <w:t xml:space="preserve"> мероприятия по уходу за деревьями и кустарниками, газонами, цветниками;</w:t>
      </w:r>
    </w:p>
    <w:p w14:paraId="30886ADD"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81282" w:rsidRPr="004767FF">
        <w:rPr>
          <w:rFonts w:ascii="Times New Roman" w:hAnsi="Times New Roman" w:cs="Times New Roman"/>
          <w:sz w:val="28"/>
          <w:szCs w:val="28"/>
        </w:rPr>
        <w:t xml:space="preserve"> проведение санитарной очистки канав, труб, дренажей, предназначенных для отвода ливневых и грунтовых вод, от мусора один раз весной (после схода снега) и далее по мере накопления (от двух до четырех раз в три месяца);</w:t>
      </w:r>
    </w:p>
    <w:p w14:paraId="7C785D46"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081282" w:rsidRPr="004767FF">
        <w:rPr>
          <w:rFonts w:ascii="Times New Roman" w:hAnsi="Times New Roman" w:cs="Times New Roman"/>
          <w:sz w:val="28"/>
          <w:szCs w:val="28"/>
        </w:rPr>
        <w:t xml:space="preserve"> очистку малых архитектурных форм и элементов внешнего благоустройства (ограждений) по мере загрязнения, окраску и (или) побелку при наличии дефектов лакокрасочного покрытия более 30% общей площади, но не реже одного раза в год;</w:t>
      </w:r>
    </w:p>
    <w:p w14:paraId="309F4117"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081282" w:rsidRPr="004767FF">
        <w:rPr>
          <w:rFonts w:ascii="Times New Roman" w:hAnsi="Times New Roman" w:cs="Times New Roman"/>
          <w:sz w:val="28"/>
          <w:szCs w:val="28"/>
        </w:rPr>
        <w:t xml:space="preserve"> ежедневную уборку территории (мойку, подметание, уборку снега, наледи, проведение иных технологических операций для поддержания объектов благоустройства в чистоте).</w:t>
      </w:r>
    </w:p>
    <w:p w14:paraId="6890D02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1.18. Работы по ремонту (текущему, капитальному) объектов и элементов благоустройства включают:</w:t>
      </w:r>
    </w:p>
    <w:p w14:paraId="168EE009"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восстановление и замену покрытий дорог, проездов, тротуаров и их конструктивных элементов;</w:t>
      </w:r>
    </w:p>
    <w:p w14:paraId="023567A7"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установку, замену, восстановление малых архитектурных форм и их отдельных элементов;</w:t>
      </w:r>
    </w:p>
    <w:p w14:paraId="55D635DA"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81282" w:rsidRPr="004767FF">
        <w:rPr>
          <w:rFonts w:ascii="Times New Roman" w:hAnsi="Times New Roman" w:cs="Times New Roman"/>
          <w:sz w:val="28"/>
          <w:szCs w:val="28"/>
        </w:rPr>
        <w:t xml:space="preserve"> установку контейнеров, урн в соответствии с санитарными правилами и нормами;</w:t>
      </w:r>
    </w:p>
    <w:p w14:paraId="15DCD147"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81282" w:rsidRPr="004767FF">
        <w:rPr>
          <w:rFonts w:ascii="Times New Roman" w:hAnsi="Times New Roman" w:cs="Times New Roman"/>
          <w:sz w:val="28"/>
          <w:szCs w:val="28"/>
        </w:rPr>
        <w:t xml:space="preserve"> ремонт и восстановление разрушенных ограждений и оборудования </w:t>
      </w:r>
      <w:r w:rsidR="00081282" w:rsidRPr="004767FF">
        <w:rPr>
          <w:rFonts w:ascii="Times New Roman" w:hAnsi="Times New Roman" w:cs="Times New Roman"/>
          <w:sz w:val="28"/>
          <w:szCs w:val="28"/>
        </w:rPr>
        <w:lastRenderedPageBreak/>
        <w:t>спортивных, детских площадок;</w:t>
      </w:r>
    </w:p>
    <w:p w14:paraId="53555C8B"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081282" w:rsidRPr="004767FF">
        <w:rPr>
          <w:rFonts w:ascii="Times New Roman" w:hAnsi="Times New Roman" w:cs="Times New Roman"/>
          <w:sz w:val="28"/>
          <w:szCs w:val="28"/>
        </w:rPr>
        <w:t xml:space="preserve"> восстановление объектов наружного освещения, окраску опор наружного освещения;</w:t>
      </w:r>
    </w:p>
    <w:p w14:paraId="0CCC32D7"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081282" w:rsidRPr="004767FF">
        <w:rPr>
          <w:rFonts w:ascii="Times New Roman" w:hAnsi="Times New Roman" w:cs="Times New Roman"/>
          <w:sz w:val="28"/>
          <w:szCs w:val="28"/>
        </w:rPr>
        <w:t xml:space="preserve"> снос сухих, аварийных и потерявших декоративный вид деревьев и кустарников с корчевкой пней, посадку деревьев и кустарников, подсев газонов, санитарную обрезку растений, удаление поросли, стрижку и кронирование живой изгороди, лечение ран.</w:t>
      </w:r>
    </w:p>
    <w:p w14:paraId="10C71CA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1.19. Работы по созданию новых объектов и элементов благоустройства включают:</w:t>
      </w:r>
    </w:p>
    <w:p w14:paraId="41A1FAA5"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ландшафтные работы: устройство покрытий поверхности (в том числе с использованием тротуарной плитки), дорожек, автостоянок, площадок, установку малых архитектурных форм (скульптурно-архитектурных и монументально-декоративных композиций, устройство цветников и газонов, декоративных водоемов, монументов, устройств для оформления мобильного и вертикального озеленения, водных устройств) и элементов внешнего благоустройства (ограждений, газонных ограждений);</w:t>
      </w:r>
    </w:p>
    <w:p w14:paraId="7E196195"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работы по созданию озелененных территорий: посадку деревьев и кустарников, создание живых изгородей и иные работы в соответствии с проектной документацией, разработанной, согласованной и утвержденной в установленном порядке;</w:t>
      </w:r>
    </w:p>
    <w:p w14:paraId="2EC18292"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81282" w:rsidRPr="004767FF">
        <w:rPr>
          <w:rFonts w:ascii="Times New Roman" w:hAnsi="Times New Roman" w:cs="Times New Roman"/>
          <w:sz w:val="28"/>
          <w:szCs w:val="28"/>
        </w:rPr>
        <w:t xml:space="preserve"> мероприятия по созданию объектов наружного освещения и художественно-светового оформления поселения;</w:t>
      </w:r>
    </w:p>
    <w:p w14:paraId="50BAF52D"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81282" w:rsidRPr="004767FF">
        <w:rPr>
          <w:rFonts w:ascii="Times New Roman" w:hAnsi="Times New Roman" w:cs="Times New Roman"/>
          <w:sz w:val="28"/>
          <w:szCs w:val="28"/>
        </w:rPr>
        <w:t xml:space="preserve"> работы, связанные с разработкой грунта, временным нарушением благоустройства территории муниципального образования, которые проводят в соответствии с требованиями нормативных правовых актов муниципального образования, регламентирующих выполнение строительных и ремонтных работ.</w:t>
      </w:r>
    </w:p>
    <w:p w14:paraId="2F5CAC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1.20. Порядок и периодичность проведения работ, включенных в мероприятия по благоустройству территории муниципального образования, определены Правилами.</w:t>
      </w:r>
    </w:p>
    <w:p w14:paraId="1161961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 В Правилах используются следующие основные понятия:</w:t>
      </w:r>
    </w:p>
    <w:p w14:paraId="67C80CCE"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благоустройство территории - деятельность по реализации комплекса мероприятий, установленного Правилами, направленная на обеспечение и повышение комфортности условий проживания граждан</w:t>
      </w:r>
      <w:r w:rsidR="00816183">
        <w:rPr>
          <w:rFonts w:ascii="Times New Roman" w:hAnsi="Times New Roman" w:cs="Times New Roman"/>
          <w:sz w:val="28"/>
          <w:szCs w:val="28"/>
        </w:rPr>
        <w:t>,</w:t>
      </w:r>
      <w:r w:rsidR="00081282" w:rsidRPr="004767FF">
        <w:rPr>
          <w:rFonts w:ascii="Times New Roman" w:hAnsi="Times New Roman" w:cs="Times New Roman"/>
          <w:sz w:val="28"/>
          <w:szCs w:val="28"/>
        </w:rPr>
        <w:t xml:space="preserve">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00A01EDF"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 xml:space="preserve">бестарный метод - сбор и удаление (вывоз) твердых коммунальных отходов в пакетах, мешках, пластиковых или металлических баках, других специально предназначенных для их накопления емкостях </w:t>
      </w:r>
      <w:proofErr w:type="spellStart"/>
      <w:r w:rsidR="00081282" w:rsidRPr="004767FF">
        <w:rPr>
          <w:rFonts w:ascii="Times New Roman" w:hAnsi="Times New Roman" w:cs="Times New Roman"/>
          <w:sz w:val="28"/>
          <w:szCs w:val="28"/>
        </w:rPr>
        <w:t>мусоровозным</w:t>
      </w:r>
      <w:proofErr w:type="spellEnd"/>
      <w:r w:rsidR="00081282" w:rsidRPr="004767FF">
        <w:rPr>
          <w:rFonts w:ascii="Times New Roman" w:hAnsi="Times New Roman" w:cs="Times New Roman"/>
          <w:sz w:val="28"/>
          <w:szCs w:val="28"/>
        </w:rPr>
        <w:t xml:space="preserve"> транспортом непосредственно от населения без накопления на контейнерных площадках (устройствах для предварительного накопления твердых коммунальных отходов);</w:t>
      </w:r>
    </w:p>
    <w:p w14:paraId="19CCF0EF"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081282" w:rsidRPr="004767FF">
        <w:rPr>
          <w:rFonts w:ascii="Times New Roman" w:hAnsi="Times New Roman" w:cs="Times New Roman"/>
          <w:sz w:val="28"/>
          <w:szCs w:val="28"/>
        </w:rPr>
        <w:t>бункер - мусоросборник, предназначенный для складирования крупногабаритных отходов;</w:t>
      </w:r>
    </w:p>
    <w:p w14:paraId="6643C2D6"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витрина - предназначенная для привлечения покупателей остекленная часть экстерьера здания магазина, торгового комплекса или музея, которая дает возможность видеть со стороны улицы экспозицию товара внутри помещения;</w:t>
      </w:r>
    </w:p>
    <w:p w14:paraId="5096720E"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внешняя часть границ прилегающей территории - часть границ прилегающей территории, не примыкающая непосредственно к зданию, строению, сооружению, земельному участку, в отношении которых установлены границы прилегающей территории, то есть не являющаяся их общей границей;</w:t>
      </w:r>
    </w:p>
    <w:p w14:paraId="36A2713B"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081282" w:rsidRPr="004767FF">
        <w:rPr>
          <w:rFonts w:ascii="Times New Roman" w:hAnsi="Times New Roman" w:cs="Times New Roman"/>
          <w:sz w:val="28"/>
          <w:szCs w:val="28"/>
        </w:rPr>
        <w:t>внутренняя часть границ прилегающей территории - часть границ прилегающей территории, непосредственно примыкающая к границе здания, строения, сооружения, земельного участка, в отношении которых установлены границы прилегающей территории, то есть являющаяся их общей границей;</w:t>
      </w:r>
    </w:p>
    <w:p w14:paraId="10DEBEBA"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081282" w:rsidRPr="004767FF">
        <w:rPr>
          <w:rFonts w:ascii="Times New Roman" w:hAnsi="Times New Roman" w:cs="Times New Roman"/>
          <w:sz w:val="28"/>
          <w:szCs w:val="28"/>
        </w:rPr>
        <w:t>вывеска - информационное средство при входе в помещение, занимаемое предприятием, организацией, индивидуальным предпринимателем, которое имеет своей целью извещение неопределенного круга лиц о фактическом местонахождении владельца вывески и (или) обозначении места входа;</w:t>
      </w:r>
    </w:p>
    <w:p w14:paraId="4C479453" w14:textId="77777777" w:rsidR="00556E38" w:rsidRPr="004767FF" w:rsidRDefault="00A64B35" w:rsidP="004767FF">
      <w:pPr>
        <w:ind w:firstLine="709"/>
        <w:jc w:val="both"/>
        <w:rPr>
          <w:sz w:val="28"/>
          <w:szCs w:val="28"/>
        </w:rPr>
      </w:pPr>
      <w:r>
        <w:rPr>
          <w:sz w:val="28"/>
          <w:szCs w:val="28"/>
        </w:rPr>
        <w:t xml:space="preserve">8) </w:t>
      </w:r>
      <w:r w:rsidR="00556E38" w:rsidRPr="004767FF">
        <w:rPr>
          <w:sz w:val="28"/>
          <w:szCs w:val="28"/>
        </w:rPr>
        <w:t>газон - элемент благоустройства, представляющий собой искусственно созданный участок поверхности, в том числе с травяным покрытием, создаваемый посевом семян злаковых трав с возможным включением некоторых видов травянистых растений, являющийся фоном для посадок, парковых сооружений и самостоятельным элементом ландшафтной композиции. Частичное отсутствие на газоне травянистого покрытия не наделает данную территорию статусом дороги, предназначенной для движения или размещения на нем транспортных средств;</w:t>
      </w:r>
      <w:r w:rsidR="00556E38" w:rsidRPr="004767FF">
        <w:rPr>
          <w:spacing w:val="-2"/>
          <w:sz w:val="28"/>
          <w:szCs w:val="28"/>
        </w:rPr>
        <w:t> </w:t>
      </w:r>
    </w:p>
    <w:p w14:paraId="71121B2D" w14:textId="77777777" w:rsidR="00556E38" w:rsidRPr="004767FF" w:rsidRDefault="00A64B35" w:rsidP="004767FF">
      <w:pPr>
        <w:ind w:firstLine="709"/>
        <w:jc w:val="both"/>
        <w:rPr>
          <w:sz w:val="28"/>
          <w:szCs w:val="28"/>
          <w:shd w:val="clear" w:color="auto" w:fill="FFFFFF"/>
        </w:rPr>
      </w:pPr>
      <w:r>
        <w:rPr>
          <w:bCs/>
          <w:sz w:val="28"/>
          <w:szCs w:val="28"/>
        </w:rPr>
        <w:t xml:space="preserve">9) </w:t>
      </w:r>
      <w:r w:rsidR="00556E38" w:rsidRPr="004767FF">
        <w:rPr>
          <w:bCs/>
          <w:sz w:val="28"/>
          <w:szCs w:val="28"/>
        </w:rPr>
        <w:t xml:space="preserve">цветник </w:t>
      </w:r>
      <w:proofErr w:type="gramStart"/>
      <w:r w:rsidR="00556E38" w:rsidRPr="004767FF">
        <w:rPr>
          <w:bCs/>
          <w:sz w:val="28"/>
          <w:szCs w:val="28"/>
        </w:rPr>
        <w:t>-</w:t>
      </w:r>
      <w:r w:rsidR="00556E38" w:rsidRPr="004767FF">
        <w:rPr>
          <w:sz w:val="28"/>
          <w:szCs w:val="28"/>
        </w:rPr>
        <w:t xml:space="preserve"> это</w:t>
      </w:r>
      <w:proofErr w:type="gramEnd"/>
      <w:r w:rsidR="00556E38" w:rsidRPr="004767FF">
        <w:rPr>
          <w:sz w:val="28"/>
          <w:szCs w:val="28"/>
        </w:rPr>
        <w:t xml:space="preserve"> </w:t>
      </w:r>
      <w:r w:rsidR="00556E38" w:rsidRPr="004767FF">
        <w:rPr>
          <w:bCs/>
          <w:sz w:val="28"/>
          <w:szCs w:val="28"/>
        </w:rPr>
        <w:t xml:space="preserve">участок </w:t>
      </w:r>
      <w:proofErr w:type="gramStart"/>
      <w:r w:rsidR="00556E38" w:rsidRPr="004767FF">
        <w:rPr>
          <w:bCs/>
          <w:sz w:val="28"/>
          <w:szCs w:val="28"/>
        </w:rPr>
        <w:t>геометрической  или</w:t>
      </w:r>
      <w:proofErr w:type="gramEnd"/>
      <w:r w:rsidR="00556E38" w:rsidRPr="004767FF">
        <w:rPr>
          <w:bCs/>
          <w:sz w:val="28"/>
          <w:szCs w:val="28"/>
        </w:rPr>
        <w:t xml:space="preserve"> свободной формы, с высаженными одно-, двух- или многолетними растениями, а также свободное размещение цветочных растений на газонах, вдоль дорожек, опушек, бордюров, в вазах (в том числе цветочные гирлянды), на крышах зданий. </w:t>
      </w:r>
      <w:r w:rsidR="00556E38" w:rsidRPr="004767FF">
        <w:rPr>
          <w:sz w:val="28"/>
          <w:szCs w:val="28"/>
        </w:rPr>
        <w:t>Отсутствие в цветнике растений не наделает данную территорию статусом дороги, предназначенной для движения или размещения на нем транспортных средств;</w:t>
      </w:r>
      <w:r w:rsidR="00556E38" w:rsidRPr="004767FF">
        <w:rPr>
          <w:spacing w:val="-2"/>
          <w:sz w:val="28"/>
          <w:szCs w:val="28"/>
        </w:rPr>
        <w:t> </w:t>
      </w:r>
    </w:p>
    <w:p w14:paraId="5EA9842F" w14:textId="77777777" w:rsidR="00556E38" w:rsidRPr="004767FF" w:rsidRDefault="00A64B35" w:rsidP="004767FF">
      <w:pPr>
        <w:ind w:firstLine="709"/>
        <w:jc w:val="both"/>
        <w:rPr>
          <w:sz w:val="28"/>
          <w:szCs w:val="28"/>
          <w:shd w:val="clear" w:color="auto" w:fill="FFFFFF"/>
        </w:rPr>
      </w:pPr>
      <w:r>
        <w:rPr>
          <w:bCs/>
          <w:sz w:val="28"/>
          <w:szCs w:val="28"/>
        </w:rPr>
        <w:t xml:space="preserve">10) </w:t>
      </w:r>
      <w:r w:rsidR="00556E38" w:rsidRPr="004767FF">
        <w:rPr>
          <w:bCs/>
          <w:sz w:val="28"/>
          <w:szCs w:val="28"/>
        </w:rPr>
        <w:t>клумба -</w:t>
      </w:r>
      <w:r w:rsidR="00556E38" w:rsidRPr="004767FF">
        <w:rPr>
          <w:sz w:val="28"/>
          <w:szCs w:val="28"/>
        </w:rPr>
        <w:t xml:space="preserve"> ц</w:t>
      </w:r>
      <w:r w:rsidR="00556E38" w:rsidRPr="004767FF">
        <w:rPr>
          <w:bCs/>
          <w:sz w:val="28"/>
          <w:szCs w:val="28"/>
        </w:rPr>
        <w:t xml:space="preserve">ветник правильной геометрической формы плоского или повышающегося к центру профиля, один из основных элементов цветочного оформления архитектурно-ландшафтных объектов. </w:t>
      </w:r>
      <w:r w:rsidR="00556E38" w:rsidRPr="004767FF">
        <w:rPr>
          <w:sz w:val="28"/>
          <w:szCs w:val="28"/>
        </w:rPr>
        <w:t>Отсутствие на клумбе растений не наделает данную территорию статусом дороги, предназначенной для движения или размещения на нем транспортных средств;</w:t>
      </w:r>
    </w:p>
    <w:p w14:paraId="2840DC36"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proofErr w:type="spellStart"/>
      <w:r w:rsidR="00081282" w:rsidRPr="004767FF">
        <w:rPr>
          <w:rFonts w:ascii="Times New Roman" w:hAnsi="Times New Roman" w:cs="Times New Roman"/>
          <w:sz w:val="28"/>
          <w:szCs w:val="28"/>
        </w:rPr>
        <w:t>дендроплан</w:t>
      </w:r>
      <w:proofErr w:type="spellEnd"/>
      <w:r w:rsidR="00081282" w:rsidRPr="004767FF">
        <w:rPr>
          <w:rFonts w:ascii="Times New Roman" w:hAnsi="Times New Roman" w:cs="Times New Roman"/>
          <w:sz w:val="28"/>
          <w:szCs w:val="28"/>
        </w:rPr>
        <w:t xml:space="preserve"> - чертеж либо топографическая карта, где отмечены и пронумерованы все уже имеющиеся на участке зеленые насаждения и растения, а также те, которые планируются к высадке;</w:t>
      </w:r>
    </w:p>
    <w:p w14:paraId="5B4CD4FD"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081282" w:rsidRPr="004767FF">
        <w:rPr>
          <w:rFonts w:ascii="Times New Roman" w:hAnsi="Times New Roman" w:cs="Times New Roman"/>
          <w:sz w:val="28"/>
          <w:szCs w:val="28"/>
        </w:rPr>
        <w:t xml:space="preserve">дизайн-код муниципального образования - свод правил, </w:t>
      </w:r>
      <w:r w:rsidR="00081282" w:rsidRPr="004767FF">
        <w:rPr>
          <w:rFonts w:ascii="Times New Roman" w:hAnsi="Times New Roman" w:cs="Times New Roman"/>
          <w:sz w:val="28"/>
          <w:szCs w:val="28"/>
        </w:rPr>
        <w:lastRenderedPageBreak/>
        <w:t>определяющий внешний облик, оформление и порядок размещения стилистически единых элементов городской среды, разработанный исходя из особенностей территории (типовой или исторической), включающий текстовые и графические материалы, утвержденный правовым актом администрации муниципального образования (далее - Дизайн-код);</w:t>
      </w:r>
    </w:p>
    <w:p w14:paraId="2D93D1CB"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081282" w:rsidRPr="004767FF">
        <w:rPr>
          <w:rFonts w:ascii="Times New Roman" w:hAnsi="Times New Roman" w:cs="Times New Roman"/>
          <w:sz w:val="28"/>
          <w:szCs w:val="28"/>
        </w:rPr>
        <w:t>жидкие бытовые отходы (ЖБО) - хозяйственно-бытовые сточные воды, образующиеся в результате жизнедеятельности населения и сбрасываемые в сооружения и устройства, не подключенные (технологически не присоединенные) к централизованной системе водоотведения и предназначенные для приема и накопления сточных вод;</w:t>
      </w:r>
    </w:p>
    <w:p w14:paraId="1AE41118"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081282" w:rsidRPr="004767FF">
        <w:rPr>
          <w:rFonts w:ascii="Times New Roman" w:hAnsi="Times New Roman" w:cs="Times New Roman"/>
          <w:sz w:val="28"/>
          <w:szCs w:val="28"/>
        </w:rPr>
        <w:t>зеленые насаждения - совокупность древесно-кустарниковой и травянистой растительности естественного и искусственного происхождения (включая парки, особо охраняемые природные территории, бульвары, скверы, сады, газоны, цветники, а также отдельно стоящие деревья и кустарники);</w:t>
      </w:r>
    </w:p>
    <w:p w14:paraId="3A708FF9"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081282" w:rsidRPr="004767FF">
        <w:rPr>
          <w:rFonts w:ascii="Times New Roman" w:hAnsi="Times New Roman" w:cs="Times New Roman"/>
          <w:sz w:val="28"/>
          <w:szCs w:val="28"/>
        </w:rPr>
        <w:t>земляные работы - работы, связанные с перемещением, укладкой, выемкой (разработкой) грунта, вскрытием дорожного покрытия, в том числе с целью доступа к инженерным коммуникациям (за исключением археологических полевых работ, работ, связанных со строительством, реконструкцией объектов капитального строительства, производство которых должно осуществляться на основании полученного в соответствии с законодательством о градостроительной деятельности разрешения на строительство);</w:t>
      </w:r>
    </w:p>
    <w:p w14:paraId="0B501D86"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00081282" w:rsidRPr="004767FF">
        <w:rPr>
          <w:rFonts w:ascii="Times New Roman" w:hAnsi="Times New Roman" w:cs="Times New Roman"/>
          <w:sz w:val="28"/>
          <w:szCs w:val="28"/>
        </w:rPr>
        <w:t>контейнер - мусоросборник, предназначенный для складирования твердых коммунальных отходов, за исключением крупногабаритных отходов;</w:t>
      </w:r>
    </w:p>
    <w:p w14:paraId="1B895DE5"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081282" w:rsidRPr="004767FF">
        <w:rPr>
          <w:rFonts w:ascii="Times New Roman" w:hAnsi="Times New Roman" w:cs="Times New Roman"/>
          <w:sz w:val="28"/>
          <w:szCs w:val="28"/>
        </w:rPr>
        <w:t>контейнерная площадка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14:paraId="7FE3E737"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00081282" w:rsidRPr="004767FF">
        <w:rPr>
          <w:rFonts w:ascii="Times New Roman" w:hAnsi="Times New Roman" w:cs="Times New Roman"/>
          <w:sz w:val="28"/>
          <w:szCs w:val="28"/>
        </w:rPr>
        <w:t xml:space="preserve">крупногабаритные отходы (КГО) </w:t>
      </w:r>
      <w:proofErr w:type="gramStart"/>
      <w:r w:rsidR="00081282" w:rsidRPr="004767FF">
        <w:rPr>
          <w:rFonts w:ascii="Times New Roman" w:hAnsi="Times New Roman" w:cs="Times New Roman"/>
          <w:sz w:val="28"/>
          <w:szCs w:val="28"/>
        </w:rPr>
        <w:t>- это</w:t>
      </w:r>
      <w:proofErr w:type="gramEnd"/>
      <w:r w:rsidR="00081282" w:rsidRPr="004767FF">
        <w:rPr>
          <w:rFonts w:ascii="Times New Roman" w:hAnsi="Times New Roman" w:cs="Times New Roman"/>
          <w:sz w:val="28"/>
          <w:szCs w:val="28"/>
        </w:rPr>
        <w:t xml:space="preserve">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14:paraId="652A1EB1"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19) </w:t>
      </w:r>
      <w:r w:rsidR="00081282" w:rsidRPr="004767FF">
        <w:rPr>
          <w:rFonts w:ascii="Times New Roman" w:hAnsi="Times New Roman" w:cs="Times New Roman"/>
          <w:sz w:val="28"/>
          <w:szCs w:val="28"/>
        </w:rPr>
        <w:t>малая архитектурная форма (МАФ) - элемент декоративного оформления, устройства для оформления мобильного и вертикального озеленения (в том числе беседка, ротонда, пергола, арка, садово-парковая скульптура, вазон, цветочница, трельяж, шпалера), водное устройство (в том числе фонтан, бювет, декоративный водоем, за исключением объектов, относящихся к объектам капитального строительства), городская мебель (в том числе скамья, диван, кресло, лежак, стол для настольных игр), часы, приствольная решетка, приствольное защитное ограждение, декоративное защитное ограждение, урна для мусора);</w:t>
      </w:r>
    </w:p>
    <w:p w14:paraId="1BE853EE"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20) </w:t>
      </w:r>
      <w:r w:rsidR="00081282" w:rsidRPr="004767FF">
        <w:rPr>
          <w:rFonts w:ascii="Times New Roman" w:hAnsi="Times New Roman" w:cs="Times New Roman"/>
          <w:sz w:val="28"/>
          <w:szCs w:val="28"/>
        </w:rPr>
        <w:t>мусор - мелкие неоднородные сухие или влажные отходы;</w:t>
      </w:r>
    </w:p>
    <w:p w14:paraId="3AE88CF4"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081282" w:rsidRPr="004767FF">
        <w:rPr>
          <w:rFonts w:ascii="Times New Roman" w:hAnsi="Times New Roman" w:cs="Times New Roman"/>
          <w:sz w:val="28"/>
          <w:szCs w:val="28"/>
        </w:rP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06744F06"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081282" w:rsidRPr="004767FF">
        <w:rPr>
          <w:rFonts w:ascii="Times New Roman" w:hAnsi="Times New Roman" w:cs="Times New Roman"/>
          <w:sz w:val="28"/>
          <w:szCs w:val="28"/>
        </w:rPr>
        <w:t>нестационарный торговый объект (НТО) - торговый объект или объект предоставления бытовых услуг населению, представляющий собой временное сооружение или временную конструкцию, не связанные прочно с земельным участком, вне зависимости от присоединения или неприсоединения к сетям инженерно-технического обеспечения, в том числе передвижное сооружение;</w:t>
      </w:r>
    </w:p>
    <w:p w14:paraId="37085F9D"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00081282" w:rsidRPr="004767FF">
        <w:rPr>
          <w:rFonts w:ascii="Times New Roman" w:hAnsi="Times New Roman" w:cs="Times New Roman"/>
          <w:sz w:val="28"/>
          <w:szCs w:val="28"/>
        </w:rPr>
        <w:t>объекты благоустройства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 различного функционального назначения, на которых осуществляется деятельность по благоустройству;</w:t>
      </w:r>
    </w:p>
    <w:p w14:paraId="5748D9FC"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081282" w:rsidRPr="004767FF">
        <w:rPr>
          <w:rFonts w:ascii="Times New Roman" w:hAnsi="Times New Roman" w:cs="Times New Roman"/>
          <w:sz w:val="28"/>
          <w:szCs w:val="28"/>
        </w:rPr>
        <w:t>объекты потребительской сферы - имущественные комплексы и помещения, где осуществляется непосредственное предоставление товаров и услуг населению. К ним относятся стационарные предприятия торговли (оптовой и розничной), общепита (кафе, рестораны), бытового обслуживания (например, парикмахерские, ремонтные мастерские), а также сельскохозяйственные предприятия и предприятия легкой промышленности, работающие на потребительский рынок;</w:t>
      </w:r>
    </w:p>
    <w:p w14:paraId="20DF6B1F"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081282" w:rsidRPr="004767FF">
        <w:rPr>
          <w:rFonts w:ascii="Times New Roman" w:hAnsi="Times New Roman" w:cs="Times New Roman"/>
          <w:sz w:val="28"/>
          <w:szCs w:val="28"/>
        </w:rPr>
        <w:t>торговый объект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14:paraId="361D3E2F"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081282" w:rsidRPr="004767FF">
        <w:rPr>
          <w:rFonts w:ascii="Times New Roman" w:hAnsi="Times New Roman" w:cs="Times New Roman"/>
          <w:sz w:val="28"/>
          <w:szCs w:val="28"/>
        </w:rPr>
        <w:t>нестационарная торговая сеть - торговая сеть, включающая в себя нестационарные торговые объекты;</w:t>
      </w:r>
    </w:p>
    <w:p w14:paraId="1AE75436"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081282" w:rsidRPr="004767FF">
        <w:rPr>
          <w:rFonts w:ascii="Times New Roman" w:hAnsi="Times New Roman" w:cs="Times New Roman"/>
          <w:sz w:val="28"/>
          <w:szCs w:val="28"/>
        </w:rPr>
        <w:t>автомагазин (торговый автофургон, автолавка) - нестационарный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w:t>
      </w:r>
      <w:proofErr w:type="spellStart"/>
      <w:r w:rsidR="00081282" w:rsidRPr="004767FF">
        <w:rPr>
          <w:rFonts w:ascii="Times New Roman" w:hAnsi="Times New Roman" w:cs="Times New Roman"/>
          <w:sz w:val="28"/>
          <w:szCs w:val="28"/>
        </w:rPr>
        <w:t>ых</w:t>
      </w:r>
      <w:proofErr w:type="spellEnd"/>
      <w:r w:rsidR="00081282" w:rsidRPr="004767FF">
        <w:rPr>
          <w:rFonts w:ascii="Times New Roman" w:hAnsi="Times New Roman" w:cs="Times New Roman"/>
          <w:sz w:val="28"/>
          <w:szCs w:val="28"/>
        </w:rPr>
        <w:t>) осуществляют предложение товаров, их отпуск и расчет с покупателями;</w:t>
      </w:r>
    </w:p>
    <w:p w14:paraId="37966BDE"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081282" w:rsidRPr="004767FF">
        <w:rPr>
          <w:rFonts w:ascii="Times New Roman" w:hAnsi="Times New Roman" w:cs="Times New Roman"/>
          <w:sz w:val="28"/>
          <w:szCs w:val="28"/>
        </w:rPr>
        <w:t xml:space="preserve">торговый автомат (вендинговый автомат) - нестационарный торговый объект, представляющий собой техническое устройство, </w:t>
      </w:r>
      <w:r w:rsidR="00081282" w:rsidRPr="004767FF">
        <w:rPr>
          <w:rFonts w:ascii="Times New Roman" w:hAnsi="Times New Roman" w:cs="Times New Roman"/>
          <w:sz w:val="28"/>
          <w:szCs w:val="28"/>
        </w:rPr>
        <w:lastRenderedPageBreak/>
        <w:t>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14:paraId="20B4EBBB"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081282" w:rsidRPr="004767FF">
        <w:rPr>
          <w:rFonts w:ascii="Times New Roman" w:hAnsi="Times New Roman" w:cs="Times New Roman"/>
          <w:sz w:val="28"/>
          <w:szCs w:val="28"/>
        </w:rPr>
        <w:t>автоцистерна - нестационарный передвижной торговый объект, представляющий собой изотермическую емкость, установленную на базе автотранспортного средства или прицепа (полуприцепа), предназначенную для осуществления развозной торговли жидкими товарами в розлив (молоком, квасом и другим), живой рыбой и другими гидробионтами (ракообразными, моллюсками и прочими);</w:t>
      </w:r>
    </w:p>
    <w:p w14:paraId="57C434BB"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30) </w:t>
      </w:r>
      <w:r w:rsidR="00081282" w:rsidRPr="004767FF">
        <w:rPr>
          <w:rFonts w:ascii="Times New Roman" w:hAnsi="Times New Roman" w:cs="Times New Roman"/>
          <w:sz w:val="28"/>
          <w:szCs w:val="28"/>
        </w:rPr>
        <w:t>торговый павильон - нестационарный торговый объект, представляющий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 Павильон может иметь помещения для хранения товарного запаса;</w:t>
      </w:r>
    </w:p>
    <w:p w14:paraId="1D27D4EF"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081282" w:rsidRPr="004767FF">
        <w:rPr>
          <w:rFonts w:ascii="Times New Roman" w:hAnsi="Times New Roman" w:cs="Times New Roman"/>
          <w:sz w:val="28"/>
          <w:szCs w:val="28"/>
        </w:rPr>
        <w:t>киоск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может осуществляться хранение товарного запаса;</w:t>
      </w:r>
    </w:p>
    <w:p w14:paraId="1C2096FD"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081282" w:rsidRPr="004767FF">
        <w:rPr>
          <w:rFonts w:ascii="Times New Roman" w:hAnsi="Times New Roman" w:cs="Times New Roman"/>
          <w:sz w:val="28"/>
          <w:szCs w:val="28"/>
        </w:rPr>
        <w:t>торговая палатка - нестационарный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p>
    <w:p w14:paraId="294D2A4C"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33) </w:t>
      </w:r>
      <w:proofErr w:type="spellStart"/>
      <w:r w:rsidR="00081282" w:rsidRPr="004767FF">
        <w:rPr>
          <w:rFonts w:ascii="Times New Roman" w:hAnsi="Times New Roman" w:cs="Times New Roman"/>
          <w:sz w:val="28"/>
          <w:szCs w:val="28"/>
        </w:rPr>
        <w:t>бахчевый</w:t>
      </w:r>
      <w:proofErr w:type="spellEnd"/>
      <w:r w:rsidR="00081282" w:rsidRPr="004767FF">
        <w:rPr>
          <w:rFonts w:ascii="Times New Roman" w:hAnsi="Times New Roman" w:cs="Times New Roman"/>
          <w:sz w:val="28"/>
          <w:szCs w:val="28"/>
        </w:rPr>
        <w:t xml:space="preserve"> развал - нестационарный торговый объект,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для продажи сезонных бахчевых культур;</w:t>
      </w:r>
    </w:p>
    <w:p w14:paraId="105C7CE7"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34) </w:t>
      </w:r>
      <w:r w:rsidR="00081282" w:rsidRPr="004767FF">
        <w:rPr>
          <w:rFonts w:ascii="Times New Roman" w:hAnsi="Times New Roman" w:cs="Times New Roman"/>
          <w:sz w:val="28"/>
          <w:szCs w:val="28"/>
        </w:rPr>
        <w:t>елочный базар - нестационарный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14:paraId="473074D9"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35) </w:t>
      </w:r>
      <w:r w:rsidR="00081282" w:rsidRPr="004767FF">
        <w:rPr>
          <w:rFonts w:ascii="Times New Roman" w:hAnsi="Times New Roman" w:cs="Times New Roman"/>
          <w:sz w:val="28"/>
          <w:szCs w:val="28"/>
        </w:rPr>
        <w:t>торговая тележка - нестационарный торговый объект,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w:t>
      </w:r>
    </w:p>
    <w:p w14:paraId="28FF74E3"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36) </w:t>
      </w:r>
      <w:r w:rsidR="00081282" w:rsidRPr="004767FF">
        <w:rPr>
          <w:rFonts w:ascii="Times New Roman" w:hAnsi="Times New Roman" w:cs="Times New Roman"/>
          <w:sz w:val="28"/>
          <w:szCs w:val="28"/>
        </w:rPr>
        <w:t>торговая галерея - нестационарный торговый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светопрозрачной кровлей, не несущей теплоизоляционную функцию;</w:t>
      </w:r>
    </w:p>
    <w:p w14:paraId="6B33E9F3"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37) </w:t>
      </w:r>
      <w:r w:rsidR="00081282" w:rsidRPr="004767FF">
        <w:rPr>
          <w:rFonts w:ascii="Times New Roman" w:hAnsi="Times New Roman" w:cs="Times New Roman"/>
          <w:sz w:val="28"/>
          <w:szCs w:val="28"/>
        </w:rPr>
        <w:t xml:space="preserve">предприятие общественного питания (предприятие питания) - объект хозяйственной деятельности, предназначенный для изготовления продукции общественного питания, создания условий для потребления и </w:t>
      </w:r>
      <w:r w:rsidR="00081282" w:rsidRPr="004767FF">
        <w:rPr>
          <w:rFonts w:ascii="Times New Roman" w:hAnsi="Times New Roman" w:cs="Times New Roman"/>
          <w:sz w:val="28"/>
          <w:szCs w:val="28"/>
        </w:rPr>
        <w:lastRenderedPageBreak/>
        <w:t>реализации продукции общественного питания и покупных товаров (в том числе пищевых продуктов промышленного изготовления), как на месте изготовления, так и вне его по заказам, а также для оказания разнообразных дополнительных услуг, в том числе по организации досуга потребителей;</w:t>
      </w:r>
    </w:p>
    <w:p w14:paraId="41A3060A"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38) </w:t>
      </w:r>
      <w:r w:rsidR="00081282" w:rsidRPr="004767FF">
        <w:rPr>
          <w:rFonts w:ascii="Times New Roman" w:hAnsi="Times New Roman" w:cs="Times New Roman"/>
          <w:sz w:val="28"/>
          <w:szCs w:val="28"/>
        </w:rPr>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либо являющееся частью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правообладателя автомобильной дороги, правообладателя земельного участка либо правообладателя соответствующей части здания, строения или сооружения;</w:t>
      </w:r>
    </w:p>
    <w:p w14:paraId="262B83BA" w14:textId="77777777" w:rsidR="00081282" w:rsidRPr="004767FF" w:rsidRDefault="00E670E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39) </w:t>
      </w:r>
      <w:r w:rsidR="00081282" w:rsidRPr="004767FF">
        <w:rPr>
          <w:rFonts w:ascii="Times New Roman" w:hAnsi="Times New Roman" w:cs="Times New Roman"/>
          <w:sz w:val="28"/>
          <w:szCs w:val="28"/>
        </w:rPr>
        <w:t>правообладатели земельных участков - собственники земельных участков, землепользователи, землевладельцы и арендаторы земельных участков;</w:t>
      </w:r>
    </w:p>
    <w:p w14:paraId="6E694518" w14:textId="77777777" w:rsidR="00081282" w:rsidRPr="004767FF" w:rsidRDefault="00E670E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40) </w:t>
      </w:r>
      <w:r w:rsidR="00081282" w:rsidRPr="004767FF">
        <w:rPr>
          <w:rFonts w:ascii="Times New Roman" w:hAnsi="Times New Roman" w:cs="Times New Roman"/>
          <w:sz w:val="28"/>
          <w:szCs w:val="28"/>
        </w:rPr>
        <w:t>придомовая территория - территория, часть земельного участка многоквартирного жилого дома, группы домов, примыкающая к жилым зданиям, находящаяся в преимущественном пользовании жителей домов и предназначенная для обеспечения бытовых нужд и досуга жителей дома (домов).</w:t>
      </w:r>
      <w:r w:rsidR="00E60B54">
        <w:rPr>
          <w:rFonts w:ascii="Times New Roman" w:hAnsi="Times New Roman" w:cs="Times New Roman"/>
          <w:sz w:val="28"/>
          <w:szCs w:val="28"/>
        </w:rPr>
        <w:t xml:space="preserve"> </w:t>
      </w:r>
      <w:r w:rsidR="00081282" w:rsidRPr="004767FF">
        <w:rPr>
          <w:rFonts w:ascii="Times New Roman" w:hAnsi="Times New Roman" w:cs="Times New Roman"/>
          <w:sz w:val="28"/>
          <w:szCs w:val="28"/>
        </w:rPr>
        <w:t>Границы придомовой территории определяются на основании данных государственного кадастрового учета земельного участка, на котором расположен многоквартирный дом.</w:t>
      </w:r>
    </w:p>
    <w:p w14:paraId="578C9158"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081282" w:rsidRPr="004767FF">
        <w:rPr>
          <w:rFonts w:ascii="Times New Roman" w:hAnsi="Times New Roman" w:cs="Times New Roman"/>
          <w:sz w:val="28"/>
          <w:szCs w:val="28"/>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в соответствии с </w:t>
      </w:r>
      <w:hyperlink w:anchor="P951">
        <w:r w:rsidR="00081282" w:rsidRPr="004767FF">
          <w:rPr>
            <w:rFonts w:ascii="Times New Roman" w:hAnsi="Times New Roman" w:cs="Times New Roman"/>
            <w:sz w:val="28"/>
            <w:szCs w:val="28"/>
          </w:rPr>
          <w:t>разделом 21</w:t>
        </w:r>
      </w:hyperlink>
      <w:r w:rsidR="00081282" w:rsidRPr="004767FF">
        <w:rPr>
          <w:rFonts w:ascii="Times New Roman" w:hAnsi="Times New Roman" w:cs="Times New Roman"/>
          <w:sz w:val="28"/>
          <w:szCs w:val="28"/>
        </w:rPr>
        <w:t xml:space="preserve"> настоящих Правил и порядком, установленным законом Краснодарского края;</w:t>
      </w:r>
    </w:p>
    <w:p w14:paraId="46B0BEE6"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42) </w:t>
      </w:r>
      <w:r w:rsidR="00081282" w:rsidRPr="004767FF">
        <w:rPr>
          <w:rFonts w:ascii="Times New Roman" w:hAnsi="Times New Roman" w:cs="Times New Roman"/>
          <w:sz w:val="28"/>
          <w:szCs w:val="28"/>
        </w:rPr>
        <w:t>проект благоустройства - документ, разработанный заинтересованным лицом, с привлечением специализированной организации в целях благоустройства территории и (или) размещения элементов (элемента) благоустройства;</w:t>
      </w:r>
    </w:p>
    <w:p w14:paraId="059866E8"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081282" w:rsidRPr="004767FF">
        <w:rPr>
          <w:rFonts w:ascii="Times New Roman" w:hAnsi="Times New Roman" w:cs="Times New Roman"/>
          <w:sz w:val="28"/>
          <w:szCs w:val="28"/>
        </w:rPr>
        <w:t>рекламная конструкция - отдельно стоящая или монтируемая на зданиях, строениях, сооружениях и остановочных пунктах движения общественного транспорта конструкция, предназначенная для размещения наружной рекламы;</w:t>
      </w:r>
    </w:p>
    <w:p w14:paraId="42B09498"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44) </w:t>
      </w:r>
      <w:r w:rsidR="00081282" w:rsidRPr="004767FF">
        <w:rPr>
          <w:rFonts w:ascii="Times New Roman" w:hAnsi="Times New Roman" w:cs="Times New Roman"/>
          <w:sz w:val="28"/>
          <w:szCs w:val="28"/>
        </w:rPr>
        <w:t>смет - загрязнение покрытия объектов улично-дорожной сети, включающее, в том числе пыль, песок, листву, мусор;</w:t>
      </w:r>
    </w:p>
    <w:p w14:paraId="0B415B8C"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45) </w:t>
      </w:r>
      <w:r w:rsidR="00081282" w:rsidRPr="004767FF">
        <w:rPr>
          <w:rFonts w:ascii="Times New Roman" w:hAnsi="Times New Roman" w:cs="Times New Roman"/>
          <w:sz w:val="28"/>
          <w:szCs w:val="28"/>
        </w:rPr>
        <w:t xml:space="preserve">средства индивидуальной мобильности - транспортное средство, имеющее одно или несколько колес (роликов), предназначенное для индивидуального передвижения человека посредством использования двигателя (двигателей) (электросамокаты, </w:t>
      </w:r>
      <w:proofErr w:type="spellStart"/>
      <w:r w:rsidR="00081282" w:rsidRPr="004767FF">
        <w:rPr>
          <w:rFonts w:ascii="Times New Roman" w:hAnsi="Times New Roman" w:cs="Times New Roman"/>
          <w:sz w:val="28"/>
          <w:szCs w:val="28"/>
        </w:rPr>
        <w:t>электроскейтборды</w:t>
      </w:r>
      <w:proofErr w:type="spellEnd"/>
      <w:r w:rsidR="00081282" w:rsidRPr="004767FF">
        <w:rPr>
          <w:rFonts w:ascii="Times New Roman" w:hAnsi="Times New Roman" w:cs="Times New Roman"/>
          <w:sz w:val="28"/>
          <w:szCs w:val="28"/>
        </w:rPr>
        <w:t>, гироскутеры, сигвеи, моноколеса и иные аналогичные средства);</w:t>
      </w:r>
    </w:p>
    <w:p w14:paraId="6561B28B"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46) </w:t>
      </w:r>
      <w:r w:rsidR="00081282" w:rsidRPr="004767FF">
        <w:rPr>
          <w:rFonts w:ascii="Times New Roman" w:hAnsi="Times New Roman" w:cs="Times New Roman"/>
          <w:sz w:val="28"/>
          <w:szCs w:val="28"/>
        </w:rPr>
        <w:t xml:space="preserve">стоянка автомобилей (паркинг) - здание, сооружение (часть здания, сооружения) или специальная открытая площадка, предназначенные для </w:t>
      </w:r>
      <w:r w:rsidR="00081282" w:rsidRPr="004767FF">
        <w:rPr>
          <w:rFonts w:ascii="Times New Roman" w:hAnsi="Times New Roman" w:cs="Times New Roman"/>
          <w:sz w:val="28"/>
          <w:szCs w:val="28"/>
        </w:rPr>
        <w:lastRenderedPageBreak/>
        <w:t xml:space="preserve">хранения (стоянки) легковых автомобилей, других </w:t>
      </w:r>
      <w:proofErr w:type="spellStart"/>
      <w:r w:rsidR="00081282" w:rsidRPr="004767FF">
        <w:rPr>
          <w:rFonts w:ascii="Times New Roman" w:hAnsi="Times New Roman" w:cs="Times New Roman"/>
          <w:sz w:val="28"/>
          <w:szCs w:val="28"/>
        </w:rPr>
        <w:t>мототранспортных</w:t>
      </w:r>
      <w:proofErr w:type="spellEnd"/>
      <w:r w:rsidR="00081282" w:rsidRPr="004767FF">
        <w:rPr>
          <w:rFonts w:ascii="Times New Roman" w:hAnsi="Times New Roman" w:cs="Times New Roman"/>
          <w:sz w:val="28"/>
          <w:szCs w:val="28"/>
        </w:rPr>
        <w:t xml:space="preserve"> средств (мотоциклов, мотороллеров, мотоколясок, мопедов, скутеров и т.п.), а также средств индивидуальной мобильности;</w:t>
      </w:r>
    </w:p>
    <w:p w14:paraId="700B7089"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47) </w:t>
      </w:r>
      <w:r w:rsidR="00081282" w:rsidRPr="004767FF">
        <w:rPr>
          <w:rFonts w:ascii="Times New Roman" w:hAnsi="Times New Roman" w:cs="Times New Roman"/>
          <w:sz w:val="28"/>
          <w:szCs w:val="28"/>
        </w:rPr>
        <w:t>твердые коммунальные отходы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01E92325"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48) </w:t>
      </w:r>
      <w:r w:rsidR="00081282" w:rsidRPr="004767FF">
        <w:rPr>
          <w:rFonts w:ascii="Times New Roman" w:hAnsi="Times New Roman" w:cs="Times New Roman"/>
          <w:sz w:val="28"/>
          <w:szCs w:val="28"/>
        </w:rPr>
        <w:t>территория гаражного назначения - территория, в границах которой расположены земельные участки, на которых размещены гаражи, использование которых осуществляется для собственных нужд граждан, и (или) земельные участки, предоставленные или иным образом выделенные, приобретенные для размещения таких гаражей, а также земельные участки общего назначения;</w:t>
      </w:r>
    </w:p>
    <w:p w14:paraId="67F60127"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49) </w:t>
      </w:r>
      <w:r w:rsidR="00081282" w:rsidRPr="004767FF">
        <w:rPr>
          <w:rFonts w:ascii="Times New Roman" w:hAnsi="Times New Roman" w:cs="Times New Roman"/>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639736A5"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50) </w:t>
      </w:r>
      <w:r w:rsidR="00081282" w:rsidRPr="004767FF">
        <w:rPr>
          <w:rFonts w:ascii="Times New Roman" w:hAnsi="Times New Roman" w:cs="Times New Roman"/>
          <w:sz w:val="28"/>
          <w:szCs w:val="28"/>
        </w:rPr>
        <w:t>уборка территорий - комплекс мероприятий, проводимых в целях сохранности эксплуатационных свойств и поддержания в чистом и эстетически привлекательном состоянии внешних поверхностей объектов и элементов благоустройства, сбора и вывоза в специально отведенные места ТКО, КГО, других отходов, снега, смета, остатков растительности и листвы;</w:t>
      </w:r>
    </w:p>
    <w:p w14:paraId="3B1843FD"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081282" w:rsidRPr="004767FF">
        <w:rPr>
          <w:rFonts w:ascii="Times New Roman" w:hAnsi="Times New Roman" w:cs="Times New Roman"/>
          <w:sz w:val="28"/>
          <w:szCs w:val="28"/>
        </w:rPr>
        <w:t>упаковка - изделие, предназначенное для размещения, защиты, перемещения, доставки, хранения, транспортирования и демонстрации товаров (сырья и готовой продукции), используемое как производителем, пользователем, так и переработчиком, сборщиком или иным посредником;</w:t>
      </w:r>
    </w:p>
    <w:p w14:paraId="2CF517E7"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081282" w:rsidRPr="004767FF">
        <w:rPr>
          <w:rFonts w:ascii="Times New Roman" w:hAnsi="Times New Roman" w:cs="Times New Roman"/>
          <w:sz w:val="28"/>
          <w:szCs w:val="28"/>
        </w:rPr>
        <w:t>урна для мусора - емкость, предназначенная для сбора в нее отходов потребления объемом до 0,5 кубических метров включительно, имеющая анкерное закрепление к поверхности и устанавливаемая на территории населенных пунктов на входе в здание, а также в местах общего пользования (улицах, парках, скверах) и иных объектах;</w:t>
      </w:r>
    </w:p>
    <w:p w14:paraId="51A2CE56"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53) </w:t>
      </w:r>
      <w:r w:rsidR="00081282" w:rsidRPr="004767FF">
        <w:rPr>
          <w:rFonts w:ascii="Times New Roman" w:hAnsi="Times New Roman" w:cs="Times New Roman"/>
          <w:sz w:val="28"/>
          <w:szCs w:val="28"/>
        </w:rPr>
        <w:t>участок озеленения - земельный участок, занятый зелеными насаждениями;</w:t>
      </w:r>
    </w:p>
    <w:p w14:paraId="6DD295C7"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54) </w:t>
      </w:r>
      <w:r w:rsidR="00081282" w:rsidRPr="004767FF">
        <w:rPr>
          <w:rFonts w:ascii="Times New Roman" w:hAnsi="Times New Roman" w:cs="Times New Roman"/>
          <w:sz w:val="28"/>
          <w:szCs w:val="28"/>
        </w:rPr>
        <w:t xml:space="preserve">элементы благоустройства территории - декоративные, технические, планировочные, конструктивные устройства, элементы озеленения (за исключением садовых, плодово-ягодных культур, сельскохозяйственных культур), различные виды покрытий, оборудования и оформления, в том числе фасадов зданий, строений, сооружений, МАФ, некапитальные нестационарные строения и сооружения, информационные щиты и указатели, применяемые как составные части благоустройства </w:t>
      </w:r>
      <w:r w:rsidR="00081282" w:rsidRPr="004767FF">
        <w:rPr>
          <w:rFonts w:ascii="Times New Roman" w:hAnsi="Times New Roman" w:cs="Times New Roman"/>
          <w:sz w:val="28"/>
          <w:szCs w:val="28"/>
        </w:rPr>
        <w:lastRenderedPageBreak/>
        <w:t>территории, осветительное оборудование, навесы</w:t>
      </w:r>
      <w:r w:rsidR="004F4E0F">
        <w:rPr>
          <w:rFonts w:ascii="Times New Roman" w:hAnsi="Times New Roman" w:cs="Times New Roman"/>
          <w:sz w:val="28"/>
          <w:szCs w:val="28"/>
        </w:rPr>
        <w:t>, уличное детское и спортивное оборудование, озеленение, устройство (строительство) террасных (смотровых) площадо</w:t>
      </w:r>
      <w:r w:rsidR="0050688D">
        <w:rPr>
          <w:rFonts w:ascii="Times New Roman" w:hAnsi="Times New Roman" w:cs="Times New Roman"/>
          <w:sz w:val="28"/>
          <w:szCs w:val="28"/>
        </w:rPr>
        <w:t>к на железобетонных буронабивных сваях, уличная мебель, урны.</w:t>
      </w:r>
    </w:p>
    <w:p w14:paraId="42C8D9A5" w14:textId="77777777" w:rsidR="00092CF1" w:rsidRPr="004767FF" w:rsidRDefault="00FF6448" w:rsidP="004767FF">
      <w:pPr>
        <w:pStyle w:val="formattext"/>
        <w:shd w:val="clear" w:color="auto" w:fill="FFFFFF"/>
        <w:spacing w:before="0" w:beforeAutospacing="0" w:after="0" w:afterAutospacing="0"/>
        <w:ind w:firstLine="709"/>
        <w:jc w:val="both"/>
        <w:textAlignment w:val="baseline"/>
        <w:rPr>
          <w:sz w:val="28"/>
          <w:szCs w:val="28"/>
        </w:rPr>
      </w:pPr>
      <w:r>
        <w:rPr>
          <w:sz w:val="28"/>
          <w:szCs w:val="28"/>
        </w:rPr>
        <w:t xml:space="preserve">55) </w:t>
      </w:r>
      <w:r w:rsidR="00092CF1" w:rsidRPr="004767FF">
        <w:rPr>
          <w:sz w:val="28"/>
          <w:szCs w:val="28"/>
        </w:rPr>
        <w:t>Под элементами объектов благоустройства (парков, скверов, городских садов и пр.) также понимаются внутриплощадочные инженерные сети, в том числе:</w:t>
      </w:r>
    </w:p>
    <w:p w14:paraId="2E526D94"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электроснабжение, включающее в себя кабельные линии, опоры паркового освещения со светильниками, мачтовые опоры освещения, прожекторное освещение площадок, встроенная подсветка тротуарных покрытий, кабельные линии и электрические шкафы для подключения туалетов, санитарных блоков, сценического оборудования, арт-объектов и т.д.;</w:t>
      </w:r>
    </w:p>
    <w:p w14:paraId="2B428A0E"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водоснабжение, включающее в себя полив и автоматический полив, линии подключения фонтанов, арт-объектов, питьевых фонтанчиков, туалетов, санитарных блоков и других элементов благоустройства;</w:t>
      </w:r>
    </w:p>
    <w:p w14:paraId="32B6F2E9"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хозяйственно-бытовая и ливневая канализация и дренажные системы, включающие в себя линии, обеспечивающие работу фонтанов, питьевых фонтанчиков, туалетов, санитарных блоков и т.д.;</w:t>
      </w:r>
    </w:p>
    <w:p w14:paraId="2F91947C"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видеонаблюдение и оповещение;</w:t>
      </w:r>
    </w:p>
    <w:p w14:paraId="7EFA2997"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точки доступа в телекоммуникационную сеть «Интернет».</w:t>
      </w:r>
    </w:p>
    <w:p w14:paraId="5E1A902C" w14:textId="77777777" w:rsidR="00092CF1" w:rsidRPr="004767FF" w:rsidRDefault="00092CF1" w:rsidP="004767FF">
      <w:pPr>
        <w:pStyle w:val="ConsPlusNormal"/>
        <w:ind w:firstLine="709"/>
        <w:jc w:val="both"/>
        <w:rPr>
          <w:rFonts w:ascii="Times New Roman" w:hAnsi="Times New Roman" w:cs="Times New Roman"/>
          <w:sz w:val="28"/>
          <w:szCs w:val="28"/>
        </w:rPr>
      </w:pPr>
    </w:p>
    <w:p w14:paraId="3C19CDD0"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 Благоустройство территорий общего пользования</w:t>
      </w:r>
    </w:p>
    <w:p w14:paraId="44F978A2" w14:textId="77777777" w:rsidR="00081282" w:rsidRPr="004767FF" w:rsidRDefault="00081282" w:rsidP="004767FF">
      <w:pPr>
        <w:pStyle w:val="ConsPlusNormal"/>
        <w:ind w:firstLine="709"/>
        <w:jc w:val="both"/>
        <w:rPr>
          <w:rFonts w:ascii="Times New Roman" w:hAnsi="Times New Roman" w:cs="Times New Roman"/>
          <w:sz w:val="28"/>
          <w:szCs w:val="28"/>
        </w:rPr>
      </w:pPr>
    </w:p>
    <w:p w14:paraId="3195B10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 К объектам благоустройства территорий общего пользования муниципального образования относятся все разновидности общественных территорий населенных пунктов муниципального образования и территории, просматриваемые с них, в том числе участки озеленения, центры притяжения, береговые полосы водных объектов общего пользования, а также другие объекты, которыми беспрепятственно пользуется неограниченный круг лиц.</w:t>
      </w:r>
    </w:p>
    <w:p w14:paraId="56B5FD2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2.2. Работы по благоустройству общественных территорий выполняются в соответствии с проектами благоустройства.</w:t>
      </w:r>
    </w:p>
    <w:p w14:paraId="1EBE0C0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разработке проектов благоустройства общественных территорий следует руководствоваться положениями сводов правил в части общих требований к градостроительным и объемно-планировочным решениям территорий различного функционального назначения и инженерной подготовке территорий при строительстве новых, реконструкции и сносе существующих зданий и сооружений.</w:t>
      </w:r>
    </w:p>
    <w:p w14:paraId="7BDF2A5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2.3. При разработке архитектурно-планировочной концепции благоустройства общественных территорий приоритетным являются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w:t>
      </w:r>
      <w:r w:rsidRPr="004767FF">
        <w:rPr>
          <w:rFonts w:ascii="Times New Roman" w:hAnsi="Times New Roman" w:cs="Times New Roman"/>
          <w:sz w:val="28"/>
          <w:szCs w:val="28"/>
        </w:rPr>
        <w:lastRenderedPageBreak/>
        <w:t>территории.</w:t>
      </w:r>
    </w:p>
    <w:p w14:paraId="3B697E9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2.4. При разработке проектных мероприятий по благоустройству общественных территорий приоритетными являются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маломобильные группы населения,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муниципального образования, а также стилевого единства конструкций, в том числе средств размещения информации, рекламы и вывесок, размещаемых на внешних поверхностях зданий, строений, сооружений в соответствии с Дизайн-кодом.</w:t>
      </w:r>
    </w:p>
    <w:p w14:paraId="5929447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2.5. В перечень конструктивных элементов внешнего благоустройства общественных территорий муниципального образования включаются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для мусора и другие элементы.</w:t>
      </w:r>
    </w:p>
    <w:p w14:paraId="1F3531A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Выбор вида покрытия объекта благоустройства осуществляется в соответствии с его целевым назначением, в зависимости от вида и специализации объекта благоустройства (функциональной зоны объекта благоустройства), природно-климатических условий и предпочтений жителей, с учетом архитектурно-художественного облика населенных пунктов муниципального образования.</w:t>
      </w:r>
    </w:p>
    <w:p w14:paraId="56BE76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2.6. На территории муниципального образования применяются следующие виды покрытий:</w:t>
      </w:r>
    </w:p>
    <w:p w14:paraId="63DB049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монолитные или сборные покрытия, выполняемые в том числе из асфальтобетона, цементобетона, природного камня (далее - 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14:paraId="644AF9F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 мягкие покрытия), применяемые с учетом их специфических свойств при благоустройстве отдельных видов территорий (в том числе детских игровых и детских спортивных площадок, спортивных площадок, площадок для выгула собак, прогулочных дорожек);</w:t>
      </w:r>
    </w:p>
    <w:p w14:paraId="2B64DA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покрытия, выполняемые по специальным технологиям подготовки и посадки травяного покрова (далее - газонные покрытия), применяемые в целях обеспечения наибольшей экологичности благоустраиваемой территории;</w:t>
      </w:r>
    </w:p>
    <w:p w14:paraId="572771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4) покрытия, представляющие собой сочетания видов покрытий (далее </w:t>
      </w:r>
      <w:r w:rsidRPr="004767FF">
        <w:rPr>
          <w:rFonts w:ascii="Times New Roman" w:hAnsi="Times New Roman" w:cs="Times New Roman"/>
          <w:sz w:val="28"/>
          <w:szCs w:val="28"/>
        </w:rPr>
        <w:lastRenderedPageBreak/>
        <w:t>- комбинированные покрытия), применяемые в зависимости от функциональной зоны благоустраиваемой территории.</w:t>
      </w:r>
    </w:p>
    <w:p w14:paraId="1F42BED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2.7. На общественных территориях населенных пунктов муниципального образования допускается размещать памятники, произведения декоративно-прикладного искусства, декоративные водные устройства.</w:t>
      </w:r>
    </w:p>
    <w:p w14:paraId="5EA028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2.8. Инженерная подготовка и инженерная защита территории предусматриваются для улучшения качества территорий и исключения негативного воздействия инженерно-геологических факторов на застраиваемые территории в целях создания благоприятных условий для эксплуатации застройки, инженерной инфраструктуры, сохранности историко-культурных, архитектурно-ландшафтных и водных объектов, проведения мероприятий по организации поверхностного стока вод и благоустройству территории.</w:t>
      </w:r>
    </w:p>
    <w:p w14:paraId="414D135C" w14:textId="77777777" w:rsidR="00081282" w:rsidRPr="004767FF" w:rsidRDefault="00081282" w:rsidP="004767FF">
      <w:pPr>
        <w:pStyle w:val="ConsPlusNormal"/>
        <w:ind w:firstLine="709"/>
        <w:jc w:val="both"/>
        <w:rPr>
          <w:rFonts w:ascii="Times New Roman" w:hAnsi="Times New Roman" w:cs="Times New Roman"/>
          <w:sz w:val="28"/>
          <w:szCs w:val="28"/>
        </w:rPr>
      </w:pPr>
    </w:p>
    <w:p w14:paraId="44EC7F2C"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3. Благоустройство территорий жилой застройки</w:t>
      </w:r>
    </w:p>
    <w:p w14:paraId="3FD79127" w14:textId="77777777" w:rsidR="00081282" w:rsidRPr="004767FF" w:rsidRDefault="00081282" w:rsidP="004767FF">
      <w:pPr>
        <w:pStyle w:val="ConsPlusNormal"/>
        <w:ind w:firstLine="709"/>
        <w:jc w:val="both"/>
        <w:rPr>
          <w:rFonts w:ascii="Times New Roman" w:hAnsi="Times New Roman" w:cs="Times New Roman"/>
          <w:sz w:val="28"/>
          <w:szCs w:val="28"/>
        </w:rPr>
      </w:pPr>
    </w:p>
    <w:p w14:paraId="4BE85A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3.1. К объектам благоустройства на территориях жилой застройки муниципального образования относятся: территории общего пользования, земельные участки многоквартирных домов, дворовые и прилегающие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 отдельных групп коммунальных отходов, площадки для выгула и дрессировки животных, другие территории, которые в различных сочетаниях формируют кварталы, микрорайоны, районы и иные подобные элементы планировочной структуры населенного пункта.</w:t>
      </w:r>
    </w:p>
    <w:p w14:paraId="2BEAE8E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3.2. Благоустройство всех видов объектов благоустройства на территориях жилой застройки муниципального образования осуществляется с учетом требований к проектированию.</w:t>
      </w:r>
    </w:p>
    <w:p w14:paraId="6DF5A1C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Проектирование и размещение объектов благоустройства на территории жилой застройки осуществляется таким образом, чтобы они в комплексе обеспечивали выполнение всех основных функций, связанных с проживанием граждан, и не оказывали негативного воздействия на окружающую среду, обеспечивали выполнение рекреационной, оздоровительной, транспортной, хозяйственной и других функций.</w:t>
      </w:r>
    </w:p>
    <w:p w14:paraId="034C7AE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невозможности одновременного размещения различных объектов благоустройства на территории жилой застройки объекты благоустройства разделяются на функциональные зоны, учитывающие потребности и запросы жителей квартала, микрорайона, в том числе предусматривающие размещение специальных инженерно-технических сооружений (подземных и надземных стоянок автомобилей) для стоянки и хранения автомототранспортных средств жителей.</w:t>
      </w:r>
    </w:p>
    <w:p w14:paraId="2812E21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Колористические решения кровель зданий и сооружений должны отвечать требованиям одной цветовой гаммы: теплых спокойных оттенков в растяжке от коричневого до винного. Не рекомендуются серые и зеленые цвета, строго запрещены синие, желтые, красные, фиолетовые и оранжевые.</w:t>
      </w:r>
    </w:p>
    <w:p w14:paraId="7777F90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Отделка кровель по цветовому решению в соответствии с каталогом цветов по RAL CLASSIC: 3005 винно-красный, 3007 - темно-красный, 3009 - оксид-красный, 7004 - сигнальный серый, 8004 - медно-коричневый, 8007 - палево-коричневый, 8000 - зелено-коричневый, 8011 - орехово-коричневый, 8014 - сепия коричневая, 8028 - терракотовый.</w:t>
      </w:r>
    </w:p>
    <w:p w14:paraId="5099514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3.3. Безопасность объектов благоустройства на территории жилой застройки обеспечивается их </w:t>
      </w:r>
      <w:proofErr w:type="spellStart"/>
      <w:r w:rsidRPr="004767FF">
        <w:rPr>
          <w:rFonts w:ascii="Times New Roman" w:hAnsi="Times New Roman" w:cs="Times New Roman"/>
          <w:sz w:val="28"/>
          <w:szCs w:val="28"/>
        </w:rPr>
        <w:t>просматриваемостью</w:t>
      </w:r>
      <w:proofErr w:type="spellEnd"/>
      <w:r w:rsidRPr="004767FF">
        <w:rPr>
          <w:rFonts w:ascii="Times New Roman" w:hAnsi="Times New Roman" w:cs="Times New Roman"/>
          <w:sz w:val="28"/>
          <w:szCs w:val="28"/>
        </w:rPr>
        <w:t xml:space="preserve">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14:paraId="24CF81B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3.4. Проектирование благоустройства территорий жилой застройки производится с учетом коллективного или индивидуального характера пользования придомовой территорией.</w:t>
      </w:r>
    </w:p>
    <w:p w14:paraId="47B0CF9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Учитываются особенности благоустройства участков жилой застройки при их размещении в составе исторической застройки муниципального образования, на территориях высокой плотности застройки и вдоль автомобильных дорог.</w:t>
      </w:r>
    </w:p>
    <w:p w14:paraId="6518492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3.5. На земельных участках жилой застройки с расположенными на них многоквартирными домами следует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участки озеленения, также спортивные и детские спортивные площадки, игровые площадки для детей школьного возраста, площадки для выгула и дрессировки животных, а также инклюзивные детские и инклюзивные спортивные площадки (при наличии такой потребности у населения квартала, микрорайона).</w:t>
      </w:r>
    </w:p>
    <w:p w14:paraId="6FBAC4E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3.6. Проектирование дворовых территорий при осуществлении жилищного строительства и (или) комплексного развития территории муниципального образования осуществляется с учетом исключения проезда на дворовую территорию автотранспорта с обеспечением возможности проезда специальной техники.</w:t>
      </w:r>
    </w:p>
    <w:p w14:paraId="6B203E5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3.7. При размещении объектов жилой застройки вдоль автомобильных дорог не допускается со стороны улицы сплошное ограждение территории, прилегающей к жилой застройке, а также размещение площадок (детских игровых и детских спортивных, спортивных, инклюзивных детских и инклюзивных спортивных, для отдыха взрослых, для выгула и дрессировки животных, установки контейнерных площадок, контейнеров (бункеров)).</w:t>
      </w:r>
    </w:p>
    <w:p w14:paraId="4F05400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3.8. На территориях жилой застройки размещаются: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w:t>
      </w:r>
      <w:r w:rsidRPr="004767FF">
        <w:rPr>
          <w:rFonts w:ascii="Times New Roman" w:hAnsi="Times New Roman" w:cs="Times New Roman"/>
          <w:sz w:val="28"/>
          <w:szCs w:val="28"/>
        </w:rPr>
        <w:lastRenderedPageBreak/>
        <w:t>озеленение, осветительное оборудование, урны или малые контейнеры для мусора, средства размещения информации (указатели).</w:t>
      </w:r>
    </w:p>
    <w:p w14:paraId="177699C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3.9. На территории жилой застройки с расположенными на ней жилыми домами блокированной застройки, объектами индивидуального жилищного строительства, садовыми домами размещение спортивной зоны на территориях общеобразовательных школ проектируется с учетом возможности использования спортивной зоны населением прилегающей жилой застройки.</w:t>
      </w:r>
    </w:p>
    <w:p w14:paraId="3BF6081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3.10. При озеленении территорий детских садов и школ запрещается использовать растения с ядовитыми плодами, а также с колючками и шипами.</w:t>
      </w:r>
    </w:p>
    <w:p w14:paraId="68A20970" w14:textId="77777777" w:rsidR="00153CC9"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3.11.</w:t>
      </w:r>
      <w:r w:rsidR="00153CC9" w:rsidRPr="004767FF">
        <w:rPr>
          <w:rFonts w:ascii="Times New Roman" w:hAnsi="Times New Roman" w:cs="Times New Roman"/>
          <w:sz w:val="28"/>
          <w:szCs w:val="28"/>
        </w:rPr>
        <w:t xml:space="preserve"> Установка ограждающих устройств на территории многоквартирного дома осуществляется по решению собственников помещений в многоквартирном доме.</w:t>
      </w:r>
    </w:p>
    <w:p w14:paraId="2B5103C7" w14:textId="77777777" w:rsidR="00153CC9" w:rsidRPr="004767FF" w:rsidRDefault="00153CC9" w:rsidP="004767FF">
      <w:pPr>
        <w:ind w:firstLine="709"/>
        <w:jc w:val="both"/>
        <w:rPr>
          <w:sz w:val="28"/>
          <w:szCs w:val="28"/>
        </w:rPr>
      </w:pPr>
      <w:r w:rsidRPr="004767FF">
        <w:rPr>
          <w:sz w:val="28"/>
          <w:szCs w:val="28"/>
        </w:rPr>
        <w:t xml:space="preserve">Ограждающим устройством не должны создаваться препятствия или ограничения проходу пешеходов и (или) проезду транспортных средств на территории общего пользования, определяемые в соответствии с законодательством Российской Федерации.  </w:t>
      </w:r>
    </w:p>
    <w:p w14:paraId="5E0AA6F5" w14:textId="77777777" w:rsidR="00153CC9" w:rsidRPr="004767FF" w:rsidRDefault="00153CC9" w:rsidP="004767FF">
      <w:pPr>
        <w:ind w:firstLine="709"/>
        <w:jc w:val="both"/>
        <w:rPr>
          <w:sz w:val="28"/>
          <w:szCs w:val="28"/>
        </w:rPr>
      </w:pPr>
      <w:r w:rsidRPr="004767FF">
        <w:rPr>
          <w:sz w:val="28"/>
          <w:szCs w:val="28"/>
        </w:rPr>
        <w:t>Установка и содержание ограждающих устройств осуществляется за счет средств собственников помещений в многоквартирном доме.</w:t>
      </w:r>
    </w:p>
    <w:p w14:paraId="59B3F1A6" w14:textId="77777777" w:rsidR="00153CC9" w:rsidRPr="004767FF" w:rsidRDefault="00153CC9" w:rsidP="004767FF">
      <w:pPr>
        <w:ind w:firstLine="709"/>
        <w:jc w:val="both"/>
        <w:rPr>
          <w:sz w:val="28"/>
          <w:szCs w:val="28"/>
        </w:rPr>
      </w:pPr>
      <w:r w:rsidRPr="004767FF">
        <w:rPr>
          <w:sz w:val="28"/>
          <w:szCs w:val="28"/>
        </w:rPr>
        <w:t xml:space="preserve">Собственники помещений в многоквартирном доме при установке и последующей эксплуатации ограждающих устройств на придомовых территориях обеспечивают круглосуточный и беспрепятственный  проезд на придомовую территорию пожарной техники, транспортных средств правоохранительных органов, скорой медицинской помощи, служб Министерства Российской Федерации по делам гражданской обороны, чрезвычайным ситуациям и ликвидации последствий стихийных бедствий, организаций газового хозяйства и коммунальных служб. </w:t>
      </w:r>
    </w:p>
    <w:p w14:paraId="674A55AD" w14:textId="77777777" w:rsidR="00153CC9" w:rsidRPr="004767FF" w:rsidRDefault="00153CC9" w:rsidP="004767FF">
      <w:pPr>
        <w:ind w:firstLine="709"/>
        <w:jc w:val="both"/>
        <w:rPr>
          <w:sz w:val="28"/>
          <w:szCs w:val="28"/>
        </w:rPr>
      </w:pPr>
      <w:r w:rsidRPr="004767FF">
        <w:rPr>
          <w:sz w:val="28"/>
          <w:szCs w:val="28"/>
        </w:rPr>
        <w:t>В случае нарушения вышеуказанных требований при установке ограждающих устройств ограждающие устройства подлежат демонтажу за счет собственников многоквартирного дома, на территории которого расположено ограждающее устройство.</w:t>
      </w:r>
    </w:p>
    <w:p w14:paraId="29C5CF07" w14:textId="77777777" w:rsidR="00081282" w:rsidRPr="004767FF" w:rsidRDefault="00081282" w:rsidP="004767FF">
      <w:pPr>
        <w:pStyle w:val="ConsPlusNormal"/>
        <w:ind w:firstLine="709"/>
        <w:jc w:val="both"/>
        <w:rPr>
          <w:rFonts w:ascii="Times New Roman" w:hAnsi="Times New Roman" w:cs="Times New Roman"/>
          <w:sz w:val="28"/>
          <w:szCs w:val="28"/>
        </w:rPr>
      </w:pPr>
    </w:p>
    <w:p w14:paraId="24A3F8B7"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4. Благоустройство общественных</w:t>
      </w:r>
    </w:p>
    <w:p w14:paraId="41894EA9"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территорий рекреационного назначения</w:t>
      </w:r>
    </w:p>
    <w:p w14:paraId="4B9B7C7D" w14:textId="77777777" w:rsidR="00081282" w:rsidRPr="004767FF" w:rsidRDefault="00081282" w:rsidP="004767FF">
      <w:pPr>
        <w:pStyle w:val="ConsPlusNormal"/>
        <w:ind w:firstLine="709"/>
        <w:jc w:val="both"/>
        <w:rPr>
          <w:rFonts w:ascii="Times New Roman" w:hAnsi="Times New Roman" w:cs="Times New Roman"/>
          <w:sz w:val="28"/>
          <w:szCs w:val="28"/>
        </w:rPr>
      </w:pPr>
    </w:p>
    <w:p w14:paraId="2703B21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4.1. К объектам благоустройства на территориях рекреационного назначения муниципального образования относятся части территорий зон особо охраняемых природных территорий, места отдыха у водоемов, зоны отдыха, парки, сады, бульвары, скверы и иные подобные элементы планировочной структуры населенного пункта муниципального образования, используемые для отдыха граждан и туризма.</w:t>
      </w:r>
    </w:p>
    <w:p w14:paraId="53D4A8D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4.2. Организация благоустройства и содержания общественных территорий рекреационного назначения осуществляется отраслевыми (функциональными) органами администрации муниципального образования </w:t>
      </w:r>
      <w:r w:rsidRPr="004767FF">
        <w:rPr>
          <w:rFonts w:ascii="Times New Roman" w:hAnsi="Times New Roman" w:cs="Times New Roman"/>
          <w:sz w:val="28"/>
          <w:szCs w:val="28"/>
        </w:rPr>
        <w:lastRenderedPageBreak/>
        <w:t>в соответствии с их компетенцией и полномочиями, арендаторами земельных участков, иными хозяйствующими субъектами, осуществляющими деятельность на указанных территориях на установленных законом основаниях (далее - ответственные лица).</w:t>
      </w:r>
    </w:p>
    <w:p w14:paraId="205D798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4.3. Благоустройство и содержание всех видов территорий рекреационного назначения муниципального образования осуществляется с учетом требований к проектированию.</w:t>
      </w:r>
    </w:p>
    <w:p w14:paraId="3D0BDF7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4.4. При проектировании и благоустройстве объектов рекреации предусматриваются:</w:t>
      </w:r>
    </w:p>
    <w:p w14:paraId="0B88FDF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 для парков и садов: </w:t>
      </w:r>
      <w:proofErr w:type="spellStart"/>
      <w:r w:rsidRPr="004767FF">
        <w:rPr>
          <w:rFonts w:ascii="Times New Roman" w:hAnsi="Times New Roman" w:cs="Times New Roman"/>
          <w:sz w:val="28"/>
          <w:szCs w:val="28"/>
        </w:rPr>
        <w:t>разреживание</w:t>
      </w:r>
      <w:proofErr w:type="spellEnd"/>
      <w:r w:rsidRPr="004767FF">
        <w:rPr>
          <w:rFonts w:ascii="Times New Roman" w:hAnsi="Times New Roman" w:cs="Times New Roman"/>
          <w:sz w:val="28"/>
          <w:szCs w:val="28"/>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организация площадок отдыха, детских игровых, детских спортивных и детских инклюзивных площадок, спортивных площадок для всех категорий населения, установка парковых сооружений;</w:t>
      </w:r>
    </w:p>
    <w:p w14:paraId="21840B35" w14:textId="77777777" w:rsidR="00081282" w:rsidRPr="004767FF" w:rsidRDefault="00A614F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81282" w:rsidRPr="004767FF">
        <w:rPr>
          <w:rFonts w:ascii="Times New Roman" w:hAnsi="Times New Roman" w:cs="Times New Roman"/>
          <w:sz w:val="28"/>
          <w:szCs w:val="28"/>
        </w:rPr>
        <w:t>) для бульваров и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r w:rsidRPr="004767FF">
        <w:rPr>
          <w:rFonts w:ascii="Times New Roman" w:hAnsi="Times New Roman" w:cs="Times New Roman"/>
          <w:sz w:val="28"/>
          <w:szCs w:val="28"/>
        </w:rPr>
        <w:t>.</w:t>
      </w:r>
    </w:p>
    <w:p w14:paraId="61AEAA3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4.5. При благоустройстве объектов рекреации предусматриваются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установка туалетных кабин, питьевых фонтанчиков, скамеек, урн для мусора, малых контейнеров для мусора.</w:t>
      </w:r>
    </w:p>
    <w:p w14:paraId="04C6235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4.6. Объекты потребительской сферы, размещаемые на территории объектов рекреации, проектируются некапитальными и оборудуются туалетом, доступным для посетителей объекта, допускается использование торговых тележек для торговли напитками, мороженым и иными готовыми пищевыми продуктами.</w:t>
      </w:r>
    </w:p>
    <w:p w14:paraId="4047263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4.7. При проектировании парков учитываются ландшафтно-климатические условия и организация парков на пересеченном рельефе, по берегам водоемов, рек, парков на территориях, занятых лесными насаждениями.</w:t>
      </w:r>
    </w:p>
    <w:p w14:paraId="0490C7E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проектировании озеленения парков используются типы насаждений и виды растений, характерные для данной климатической зоны.</w:t>
      </w:r>
    </w:p>
    <w:p w14:paraId="4151687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На территории парка количество урн для мусора определяется и устанавливается хозяйствующим субъектом, владеющим парком, из расчета </w:t>
      </w:r>
      <w:r w:rsidRPr="004767FF">
        <w:rPr>
          <w:rFonts w:ascii="Times New Roman" w:hAnsi="Times New Roman" w:cs="Times New Roman"/>
          <w:sz w:val="28"/>
          <w:szCs w:val="28"/>
        </w:rPr>
        <w:lastRenderedPageBreak/>
        <w:t>одна урна на 800 квадратных метров площади парка. Расстояние между урнами для мусора должно быть не более 40 метров вдоль пешеходных дорожек.</w:t>
      </w:r>
    </w:p>
    <w:p w14:paraId="6B2199F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территориях парков хозяйствующими субъектами должны быть установлены общественные туалеты, исходя из расчета одно место на 500 посетителей на расстоянии не ближе 50 метров от мест массового скопления отдыхающих.</w:t>
      </w:r>
    </w:p>
    <w:p w14:paraId="031D42F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благоустройстве парков, являющихся памятниками садово-паркового искусства, истории и архитектуры, мероприятия по благоустройству такого парка синхронизируются с мероприятиями по реконструкции и (или) реставрации строений и сооружений, расположенных на территории парка, а также проведение мероприятия по сохранению и восстановлению их исторического облика, парка, планировки, озеленения, включая воссоздание ассортимента растений. Оборудование и оснащение территории такого парка элементами благоустройства должно проектироваться в соответствии с историко-культурным регламентом территории, на которой он расположен (при его наличии).</w:t>
      </w:r>
    </w:p>
    <w:p w14:paraId="149E150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4.8. При проектировании озеленения на территории объектов рекреации:</w:t>
      </w:r>
    </w:p>
    <w:p w14:paraId="0F9A9D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дается оценка существующей древесно-кустарниковой, цветочно-декоративной растительности и газонных трав, их жизнеспособности и устойчивости;</w:t>
      </w:r>
    </w:p>
    <w:p w14:paraId="3996E3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производятся выявление и учет сорняков, вредителей и болезней древесно-кустарниковой, цветочно-декоративной растительности и газонных трав, разработка мероприятий по их удалению с объекта рекреации;</w:t>
      </w:r>
    </w:p>
    <w:p w14:paraId="6C9CAB5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производится проведение почвенной диагностики условий питания растений;</w:t>
      </w:r>
    </w:p>
    <w:p w14:paraId="51670D6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обеспечивается сохранение травяного покрова, древесно-кустарниковой и прибрежной растительности не менее чем на 80% общей площади зоны отдыха;</w:t>
      </w:r>
    </w:p>
    <w:p w14:paraId="797A74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обеспечиваются озеленение и формирование берегов искусственного водоема.</w:t>
      </w:r>
    </w:p>
    <w:p w14:paraId="69D22A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4.9. В местах отдыха на водоемах ответственными лицами обеспечивается установка элементов благоустройства (теневые навесы, аэрарии, солярии, кабинки для переодевания, душевые,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спасательные станции, пешеходные дорожки, инженерное оборудование (питьевое водоснабжение и водоотведение, защита от попадания загрязненного поверхностного стока в водоем), оборудование пляжа (навесы от солнца, лежаки), площадки или поляны для пикников, танцевальные, спортивные и детские игровые площадки, и городки). Внешний вид, </w:t>
      </w:r>
      <w:proofErr w:type="gramStart"/>
      <w:r w:rsidRPr="004767FF">
        <w:rPr>
          <w:rFonts w:ascii="Times New Roman" w:hAnsi="Times New Roman" w:cs="Times New Roman"/>
          <w:sz w:val="28"/>
          <w:szCs w:val="28"/>
        </w:rPr>
        <w:t>цвето-графическое</w:t>
      </w:r>
      <w:proofErr w:type="gramEnd"/>
      <w:r w:rsidRPr="004767FF">
        <w:rPr>
          <w:rFonts w:ascii="Times New Roman" w:hAnsi="Times New Roman" w:cs="Times New Roman"/>
          <w:sz w:val="28"/>
          <w:szCs w:val="28"/>
        </w:rPr>
        <w:t xml:space="preserve"> оформление элементов благоустройства должны соответствовать решениям, предусмотренным Дизайн-кодом.</w:t>
      </w:r>
    </w:p>
    <w:p w14:paraId="3EB76E3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Количество раздевалок, общественных туалетов, душевых, камер для хранения вещей определяется с учетом площади пляжа.</w:t>
      </w:r>
    </w:p>
    <w:p w14:paraId="1E0C0BA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Размещение и эксплуатация стационарных общественных туалетов должны осуществляться хозяйствующими субъектами, владеющими пляжами, в соответствии с требованиями санитарных правил и санитарно-эпидемиологических требований по профилактике инфекционных и паразитарных болезней, а также к организации и проведению санитарно-противоэпидемических (профилактических) мероприятий. При отсутствии централизованной системы водоотведения должны быть установлены мобильные туалетные кабины.</w:t>
      </w:r>
    </w:p>
    <w:p w14:paraId="4F27A6B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Общественные туалеты и душевые на пляже должны размещаться хозяйствующими субъектами, владеющими пляжами, на расстоянии не менее 50 метров и не более 200 метров от уреза воды. Расстояние между туалетами, душевыми должно составлять не более 100 метров.</w:t>
      </w:r>
    </w:p>
    <w:p w14:paraId="3F3371E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50 метров и не более 200 метров.</w:t>
      </w:r>
    </w:p>
    <w:p w14:paraId="33A67AD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Урны на пляже должны размещаться хозяйствующими субъектами, владеющими пляжами, на расстоянии не менее 10 метров от уреза воды. Расстояние между установленными урнами не должно превышать 40 метров. Урны должны быть установлены из расчета не менее одной урны на 1600 квадратных метров территории пляжа.</w:t>
      </w:r>
    </w:p>
    <w:p w14:paraId="14C2AF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Накопление твердых коммунальных отходов на пляже должно осуществляться хозяйствующими субъектами, владеющими пляжами, в контейнерах на контейнерных площадках, расположенных в хозяйственной зоне. На каждые 4000 квадратных метров площади пляжа должен устанавливаться 1 контейнер. Расстояние от контейнерной площадки до уреза воды должно составлять не менее 50 метров.</w:t>
      </w:r>
    </w:p>
    <w:p w14:paraId="0BD1642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4.10. Деятельность хозяйствующих субъектов, размещение любых объектов в местах отдыха на водоемах производится с учетом требований законодательства об обеспечении доступа граждан к береговой полосе водных объектов общего пользования.</w:t>
      </w:r>
    </w:p>
    <w:p w14:paraId="7AFB3D4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4.11. Ответственные лица в местах отдыха на водоемах в период купального сезона обязаны обеспечить:</w:t>
      </w:r>
    </w:p>
    <w:p w14:paraId="136A86D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ежедневно до начала функционирования мест отдыха у водоемов сбор и вывоз отходов, осуществление проверки состояния и при необходимости проведение ремонтно-восстановительных работ оборудования;</w:t>
      </w:r>
    </w:p>
    <w:p w14:paraId="78C49D6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своевременную и качественную очистку и уборку территории ежедневно до 8 часов 00 минут круглогодично;</w:t>
      </w:r>
    </w:p>
    <w:p w14:paraId="29D87A4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в случае выброса штормового мусора - уборку бытового мусора до </w:t>
      </w:r>
      <w:r w:rsidR="00E61017">
        <w:rPr>
          <w:rFonts w:ascii="Times New Roman" w:hAnsi="Times New Roman" w:cs="Times New Roman"/>
          <w:sz w:val="28"/>
          <w:szCs w:val="28"/>
        </w:rPr>
        <w:t xml:space="preserve">             </w:t>
      </w:r>
      <w:r w:rsidRPr="004767FF">
        <w:rPr>
          <w:rFonts w:ascii="Times New Roman" w:hAnsi="Times New Roman" w:cs="Times New Roman"/>
          <w:sz w:val="28"/>
          <w:szCs w:val="28"/>
        </w:rPr>
        <w:t>8 часов 00 минут, локализацию и вывоз древесно-растительного мусора в течение суток после окончания шторма;</w:t>
      </w:r>
    </w:p>
    <w:p w14:paraId="70D8A0D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ежедневно после окончания функционирования мест отдыха у водоемов основную уборку территории, раздевалок, туалетов, зеленой зоны, мойку тары и дезинфекцию туалетов.</w:t>
      </w:r>
    </w:p>
    <w:p w14:paraId="419EE2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По окончании купального сезона в двухнедельный срок демонтировать и вывезти в места хранения все принадлежащее им имущество. Допускается частичное использование оборудования при условии закрепления оборудования и контроля за его надлежащим состоянием (конструктивной целостностью, безопасностью, эстетическими характеристиками).</w:t>
      </w:r>
    </w:p>
    <w:p w14:paraId="07620BF4" w14:textId="77777777" w:rsidR="00081282" w:rsidRPr="004767FF" w:rsidRDefault="00081282" w:rsidP="004767FF">
      <w:pPr>
        <w:pStyle w:val="ConsPlusNormal"/>
        <w:ind w:firstLine="709"/>
        <w:jc w:val="both"/>
        <w:rPr>
          <w:rFonts w:ascii="Times New Roman" w:hAnsi="Times New Roman" w:cs="Times New Roman"/>
          <w:sz w:val="28"/>
          <w:szCs w:val="28"/>
        </w:rPr>
      </w:pPr>
    </w:p>
    <w:p w14:paraId="57714FA1"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5. Содержание территорий общего пользования</w:t>
      </w:r>
    </w:p>
    <w:p w14:paraId="3108B1F9"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 порядок пользования такими территориями</w:t>
      </w:r>
    </w:p>
    <w:p w14:paraId="35A0792C" w14:textId="77777777" w:rsidR="00081282" w:rsidRPr="004767FF" w:rsidRDefault="00081282" w:rsidP="004767FF">
      <w:pPr>
        <w:pStyle w:val="ConsPlusNormal"/>
        <w:ind w:firstLine="709"/>
        <w:jc w:val="both"/>
        <w:rPr>
          <w:rFonts w:ascii="Times New Roman" w:hAnsi="Times New Roman" w:cs="Times New Roman"/>
          <w:sz w:val="28"/>
          <w:szCs w:val="28"/>
        </w:rPr>
      </w:pPr>
    </w:p>
    <w:p w14:paraId="68554D0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5.1. Содержание территории общего пользования муниципального образования осуществляется в соответствии с мероприятиями, проводимыми администрацией муниципального образования, с целью сохранности эксплуатационных свойств и поддержания в чистом и эстетически привлекательном состоянии внешних поверхностей элементов благоустройства и объектов благоустройства, сбора и вывоза в специально отведенные места отходов производства и потребления, других отходов, снега, смета, остатков растительности и листвы, и иных мероприятий, направленных на обеспечение экологического и санитарно-эпидемиологического благополучия населения и охрану окружающей среды в муниципальном образовании.</w:t>
      </w:r>
    </w:p>
    <w:p w14:paraId="2B79AAD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Содержание территорий общего пользования включает:</w:t>
      </w:r>
    </w:p>
    <w:p w14:paraId="759AC527" w14:textId="77777777" w:rsidR="00081282" w:rsidRPr="004767FF" w:rsidRDefault="00081282" w:rsidP="00911F8C">
      <w:pPr>
        <w:pStyle w:val="ConsPlusNormal"/>
        <w:numPr>
          <w:ilvl w:val="0"/>
          <w:numId w:val="5"/>
        </w:numPr>
        <w:jc w:val="both"/>
        <w:rPr>
          <w:rFonts w:ascii="Times New Roman" w:hAnsi="Times New Roman" w:cs="Times New Roman"/>
          <w:sz w:val="28"/>
          <w:szCs w:val="28"/>
        </w:rPr>
      </w:pPr>
      <w:r w:rsidRPr="004767FF">
        <w:rPr>
          <w:rFonts w:ascii="Times New Roman" w:hAnsi="Times New Roman" w:cs="Times New Roman"/>
          <w:sz w:val="28"/>
          <w:szCs w:val="28"/>
        </w:rPr>
        <w:t>ежедневную уборку, сбор и вывоз мусора;</w:t>
      </w:r>
    </w:p>
    <w:p w14:paraId="4D8A4FF8" w14:textId="77777777" w:rsidR="00081282" w:rsidRPr="004767FF" w:rsidRDefault="00081282" w:rsidP="00911F8C">
      <w:pPr>
        <w:pStyle w:val="ConsPlusNormal"/>
        <w:numPr>
          <w:ilvl w:val="0"/>
          <w:numId w:val="5"/>
        </w:numPr>
        <w:jc w:val="both"/>
        <w:rPr>
          <w:rFonts w:ascii="Times New Roman" w:hAnsi="Times New Roman" w:cs="Times New Roman"/>
          <w:sz w:val="28"/>
          <w:szCs w:val="28"/>
        </w:rPr>
      </w:pPr>
      <w:r w:rsidRPr="004767FF">
        <w:rPr>
          <w:rFonts w:ascii="Times New Roman" w:hAnsi="Times New Roman" w:cs="Times New Roman"/>
          <w:sz w:val="28"/>
          <w:szCs w:val="28"/>
        </w:rPr>
        <w:t>сметание и уборку листвы с твердых покрытий;</w:t>
      </w:r>
    </w:p>
    <w:p w14:paraId="4E2ABF06"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очистку от снега и льда (наледи), обработку противогололедными материалами покрытий проезжей части дорог, мостов, улиц, тротуаров, проездов, пешеходных коммуникаций, вывоз снега и льда;</w:t>
      </w:r>
    </w:p>
    <w:p w14:paraId="58EF3287"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уборку, мойку и дезинфекцию контейнеров (бункеров), контейнерных площадок;</w:t>
      </w:r>
    </w:p>
    <w:p w14:paraId="6B724DB7"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полив территорий для уменьшения пылеобразования и увлажнения воздуха, полив цветников и газонов;</w:t>
      </w:r>
    </w:p>
    <w:p w14:paraId="1B1C5C2B" w14:textId="77777777" w:rsidR="00081282" w:rsidRPr="004767FF" w:rsidRDefault="00081282" w:rsidP="00911F8C">
      <w:pPr>
        <w:pStyle w:val="ConsPlusNormal"/>
        <w:numPr>
          <w:ilvl w:val="0"/>
          <w:numId w:val="5"/>
        </w:numPr>
        <w:jc w:val="both"/>
        <w:rPr>
          <w:rFonts w:ascii="Times New Roman" w:hAnsi="Times New Roman" w:cs="Times New Roman"/>
          <w:sz w:val="28"/>
          <w:szCs w:val="28"/>
        </w:rPr>
      </w:pPr>
      <w:r w:rsidRPr="004767FF">
        <w:rPr>
          <w:rFonts w:ascii="Times New Roman" w:hAnsi="Times New Roman" w:cs="Times New Roman"/>
          <w:sz w:val="28"/>
          <w:szCs w:val="28"/>
        </w:rPr>
        <w:t>обеспечение сохранности зеленых насаждений и уход за ними;</w:t>
      </w:r>
    </w:p>
    <w:p w14:paraId="2A08ACAC" w14:textId="77777777" w:rsidR="00081282" w:rsidRPr="004767FF" w:rsidRDefault="00081282" w:rsidP="00911F8C">
      <w:pPr>
        <w:pStyle w:val="ConsPlusNormal"/>
        <w:numPr>
          <w:ilvl w:val="0"/>
          <w:numId w:val="5"/>
        </w:numPr>
        <w:jc w:val="both"/>
        <w:rPr>
          <w:rFonts w:ascii="Times New Roman" w:hAnsi="Times New Roman" w:cs="Times New Roman"/>
          <w:sz w:val="28"/>
          <w:szCs w:val="28"/>
        </w:rPr>
      </w:pPr>
      <w:r w:rsidRPr="004767FF">
        <w:rPr>
          <w:rFonts w:ascii="Times New Roman" w:hAnsi="Times New Roman" w:cs="Times New Roman"/>
          <w:sz w:val="28"/>
          <w:szCs w:val="28"/>
        </w:rPr>
        <w:t>восстановление нарушенных элементов благоустройства;</w:t>
      </w:r>
    </w:p>
    <w:p w14:paraId="29D50E2A"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содержание смотровых и </w:t>
      </w:r>
      <w:proofErr w:type="spellStart"/>
      <w:r w:rsidRPr="004767FF">
        <w:rPr>
          <w:rFonts w:ascii="Times New Roman" w:hAnsi="Times New Roman" w:cs="Times New Roman"/>
          <w:sz w:val="28"/>
          <w:szCs w:val="28"/>
        </w:rPr>
        <w:t>дождеприемных</w:t>
      </w:r>
      <w:proofErr w:type="spellEnd"/>
      <w:r w:rsidRPr="004767FF">
        <w:rPr>
          <w:rFonts w:ascii="Times New Roman" w:hAnsi="Times New Roman" w:cs="Times New Roman"/>
          <w:sz w:val="28"/>
          <w:szCs w:val="28"/>
        </w:rPr>
        <w:t xml:space="preserve"> колодцев ливневой канализационной системы, колодцев подземных коммуникаций (сооружений) в соответствии с требованиями действующих государственных стандартов;</w:t>
      </w:r>
    </w:p>
    <w:p w14:paraId="6D8D2644"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содержание ограждений, улично-дорожной сети, опор наружного освещения, МАФ.</w:t>
      </w:r>
    </w:p>
    <w:p w14:paraId="5B01E3B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Правообладатели земельных участков, зданий, строений и сооружений осуществляют благоустройство, в том числе содержание и уборку территории земельного участка, принадлежащего им на праве собственности, или ином законном праве, а также прилегающей территории, если иное не предусмотрено Правилами, самостоятельно или посредством привлечения иных лиц за счет собственных средств и в порядке, предусмотренном Правилами.</w:t>
      </w:r>
    </w:p>
    <w:p w14:paraId="72896A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 xml:space="preserve">5.2. Определение границ содержания конкретных участков территории муниципального образования, в том числе территорий, прилегающих к объектам недвижимости всех форм собственности, осуществляется в соответствии с </w:t>
      </w:r>
      <w:hyperlink w:anchor="P951">
        <w:r w:rsidRPr="004767FF">
          <w:rPr>
            <w:rFonts w:ascii="Times New Roman" w:hAnsi="Times New Roman" w:cs="Times New Roman"/>
            <w:sz w:val="28"/>
            <w:szCs w:val="28"/>
          </w:rPr>
          <w:t>разделом 21</w:t>
        </w:r>
      </w:hyperlink>
      <w:r w:rsidRPr="004767FF">
        <w:rPr>
          <w:rFonts w:ascii="Times New Roman" w:hAnsi="Times New Roman" w:cs="Times New Roman"/>
          <w:sz w:val="28"/>
          <w:szCs w:val="28"/>
        </w:rPr>
        <w:t xml:space="preserve"> настоящих Правил.</w:t>
      </w:r>
    </w:p>
    <w:p w14:paraId="1CD6D2B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5.3. Строительство и реконструкция, текущий и капитальный ремонт, содержание автомобильных дорог общего пользования местного значения,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осуществляют специализированные организации по муниципальным контрактам, заключенным в установленном порядке.</w:t>
      </w:r>
    </w:p>
    <w:p w14:paraId="785EBCA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w:t>
      </w:r>
      <w:r w:rsidR="002C5DE1" w:rsidRPr="004767FF">
        <w:rPr>
          <w:rFonts w:ascii="Times New Roman" w:hAnsi="Times New Roman" w:cs="Times New Roman"/>
          <w:sz w:val="28"/>
          <w:szCs w:val="28"/>
        </w:rPr>
        <w:t>4</w:t>
      </w:r>
      <w:r w:rsidRPr="004767FF">
        <w:rPr>
          <w:rFonts w:ascii="Times New Roman" w:hAnsi="Times New Roman" w:cs="Times New Roman"/>
          <w:sz w:val="28"/>
          <w:szCs w:val="28"/>
        </w:rPr>
        <w:t>. Содержание, текущий и капитальный ремонт светофоров, дорожных знаков, разметки и иных объектов обеспечения безопасности уличного движения осуществляют специализированные организации по муниципальным контрактам, заключенным в установленном порядке.</w:t>
      </w:r>
    </w:p>
    <w:p w14:paraId="65791EE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w:t>
      </w:r>
      <w:r w:rsidR="002C5DE1" w:rsidRPr="004767FF">
        <w:rPr>
          <w:rFonts w:ascii="Times New Roman" w:hAnsi="Times New Roman" w:cs="Times New Roman"/>
          <w:sz w:val="28"/>
          <w:szCs w:val="28"/>
        </w:rPr>
        <w:t>5</w:t>
      </w:r>
      <w:r w:rsidRPr="004767FF">
        <w:rPr>
          <w:rFonts w:ascii="Times New Roman" w:hAnsi="Times New Roman" w:cs="Times New Roman"/>
          <w:sz w:val="28"/>
          <w:szCs w:val="28"/>
        </w:rPr>
        <w:t>. К отдельным элементам обустройства автомобильных дорог предъявляются следующие требования:</w:t>
      </w:r>
    </w:p>
    <w:p w14:paraId="72A346AD"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сезонная покраска металлических тротуарных столбиков осуществляется по окончании зимнего сезона. Перед покраской ограждения должны быть отремонтированы, очищены от грязи, промыты и загрунтованы;</w:t>
      </w:r>
    </w:p>
    <w:p w14:paraId="7CDB54FA"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дорожная разметка выполняется в соответствии с утвержденными паспортами (схемами) на нанесение дорожной разметки в сроки и порядке очередности, которые установлены заказчиком работ;</w:t>
      </w:r>
    </w:p>
    <w:p w14:paraId="0557FE06"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дорожная разметка дорог должна обеспечивать требуемые цвето- и светотехнические характеристики, коэффициент сцепления, сохранность по площади в течение всего периода эксплуатации;</w:t>
      </w:r>
    </w:p>
    <w:p w14:paraId="1BB8E1C2"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конструкции и системы крепления дорожных знаков выбираются в зависимости от условий видимости и возможности монтажа;</w:t>
      </w:r>
    </w:p>
    <w:p w14:paraId="1EB97E16"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дорожные знаки должны содержаться в исправном состоянии, по мере загрязнения очищаться и промываться.</w:t>
      </w:r>
    </w:p>
    <w:p w14:paraId="4D26C4B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w:t>
      </w:r>
      <w:r w:rsidR="008D345F" w:rsidRPr="004767FF">
        <w:rPr>
          <w:rFonts w:ascii="Times New Roman" w:hAnsi="Times New Roman" w:cs="Times New Roman"/>
          <w:sz w:val="28"/>
          <w:szCs w:val="28"/>
        </w:rPr>
        <w:t>6</w:t>
      </w:r>
      <w:r w:rsidRPr="004767FF">
        <w:rPr>
          <w:rFonts w:ascii="Times New Roman" w:hAnsi="Times New Roman" w:cs="Times New Roman"/>
          <w:sz w:val="28"/>
          <w:szCs w:val="28"/>
        </w:rPr>
        <w:t>. Организация содержания, благоустройства и уборки скверов, парков и прилегающих к ним территорий осуществляется правообладателем указанной территории.</w:t>
      </w:r>
    </w:p>
    <w:p w14:paraId="63559F8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Организация содержания, благоустройства и уборки территорий кладбищ, принадлежащих муниципальному образованию, осуществляется уполномоченным органом администрации муниципального образования в установленной сфере деятельности в соответствии с положением об этом органе.</w:t>
      </w:r>
    </w:p>
    <w:p w14:paraId="66D70D2F" w14:textId="77777777" w:rsidR="00081282" w:rsidRPr="004767FF" w:rsidRDefault="00081282" w:rsidP="004767FF">
      <w:pPr>
        <w:pStyle w:val="ConsPlusNormal"/>
        <w:ind w:firstLine="709"/>
        <w:jc w:val="both"/>
        <w:rPr>
          <w:rFonts w:ascii="Times New Roman" w:hAnsi="Times New Roman" w:cs="Times New Roman"/>
          <w:sz w:val="28"/>
          <w:szCs w:val="28"/>
        </w:rPr>
      </w:pPr>
    </w:p>
    <w:p w14:paraId="6321B4EA"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6. Внешний вид и содержание фасадов и ограждающих</w:t>
      </w:r>
    </w:p>
    <w:p w14:paraId="1F2663FB"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конструкций зданий, строений, сооружений</w:t>
      </w:r>
    </w:p>
    <w:p w14:paraId="1ED64809" w14:textId="77777777" w:rsidR="00081282" w:rsidRPr="004767FF" w:rsidRDefault="00081282" w:rsidP="004767FF">
      <w:pPr>
        <w:pStyle w:val="ConsPlusNormal"/>
        <w:ind w:firstLine="709"/>
        <w:jc w:val="both"/>
        <w:rPr>
          <w:rFonts w:ascii="Times New Roman" w:hAnsi="Times New Roman" w:cs="Times New Roman"/>
          <w:sz w:val="28"/>
          <w:szCs w:val="28"/>
        </w:rPr>
      </w:pPr>
    </w:p>
    <w:p w14:paraId="1D964F6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6.1. Фасады зданий и сооружений для достижения стилевого единства </w:t>
      </w:r>
      <w:r w:rsidRPr="004767FF">
        <w:rPr>
          <w:rFonts w:ascii="Times New Roman" w:hAnsi="Times New Roman" w:cs="Times New Roman"/>
          <w:sz w:val="28"/>
          <w:szCs w:val="28"/>
        </w:rPr>
        <w:lastRenderedPageBreak/>
        <w:t>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Открывающееся остекление лоджий и балконов должно быть единообразным, с соблюдением требований пожарной безопасности, установленных законодательством Российской Федерации.</w:t>
      </w:r>
    </w:p>
    <w:p w14:paraId="2A71A705" w14:textId="77777777" w:rsidR="00DB7048" w:rsidRPr="004767FF" w:rsidRDefault="00DB704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Остекление лоджий и балконов, замена рам, установка наружных блоков кондиционеров, антенн, окраска внешних поверхностей многоквартирных домов определяется на общем собрании собственников помещений многоквартирного дома. </w:t>
      </w:r>
    </w:p>
    <w:p w14:paraId="65213AEA" w14:textId="77777777" w:rsidR="00DB7048" w:rsidRPr="004767FF" w:rsidRDefault="00DB704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Остекление лоджий и балконов, замена рам, окраска внешних поверхностей зданий, строений и сооружений, расположенных в исторической части </w:t>
      </w:r>
      <w:proofErr w:type="gramStart"/>
      <w:r w:rsidRPr="004767FF">
        <w:rPr>
          <w:rFonts w:ascii="Times New Roman" w:hAnsi="Times New Roman" w:cs="Times New Roman"/>
          <w:sz w:val="28"/>
          <w:szCs w:val="28"/>
        </w:rPr>
        <w:t>городского поселения</w:t>
      </w:r>
      <w:proofErr w:type="gramEnd"/>
      <w:r w:rsidRPr="004767FF">
        <w:rPr>
          <w:rFonts w:ascii="Times New Roman" w:hAnsi="Times New Roman" w:cs="Times New Roman"/>
          <w:sz w:val="28"/>
          <w:szCs w:val="28"/>
        </w:rPr>
        <w:t xml:space="preserve"> определяется в составе градостроительного регламента и дизайн-кода города (при его наличии).</w:t>
      </w:r>
    </w:p>
    <w:p w14:paraId="46DE0384" w14:textId="77777777" w:rsidR="00DB7048" w:rsidRPr="004767FF" w:rsidRDefault="00DB704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Антенны, дымоходы, наружные блоки кондиционеров </w:t>
      </w:r>
      <w:proofErr w:type="gramStart"/>
      <w:r w:rsidRPr="004767FF">
        <w:rPr>
          <w:rFonts w:ascii="Times New Roman" w:hAnsi="Times New Roman" w:cs="Times New Roman"/>
          <w:sz w:val="28"/>
          <w:szCs w:val="28"/>
        </w:rPr>
        <w:t>необходимо  устанавливать</w:t>
      </w:r>
      <w:proofErr w:type="gramEnd"/>
      <w:r w:rsidRPr="004767FF">
        <w:rPr>
          <w:rFonts w:ascii="Times New Roman" w:hAnsi="Times New Roman" w:cs="Times New Roman"/>
          <w:sz w:val="28"/>
          <w:szCs w:val="28"/>
        </w:rPr>
        <w:t xml:space="preserve"> со стороны дворовых фасадов зданий жилого и общественного назначения.</w:t>
      </w:r>
    </w:p>
    <w:p w14:paraId="4E39B6F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6.2. Содержание фасадов зданий, сооружений включает:</w:t>
      </w:r>
    </w:p>
    <w:p w14:paraId="172E1886"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своевременный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 и их окраску;</w:t>
      </w:r>
    </w:p>
    <w:p w14:paraId="5E6F95E2"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обеспечение наличия и содержания в исправном состоянии водостоков, водосточных труб и сливов;</w:t>
      </w:r>
    </w:p>
    <w:p w14:paraId="79D5EAB2"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герметизацию, заделку и расшивку швов, трещин и выбоин;</w:t>
      </w:r>
    </w:p>
    <w:p w14:paraId="1E99A893"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восстановление, ремонт и своевременную очистку входных групп, отмосток, приямков цокольных окон и входов в подвалы;</w:t>
      </w:r>
    </w:p>
    <w:p w14:paraId="07E4D743"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поддержание в исправном состоянии размещенного на фасаде электроосвещения и включение его с наступлением темноты;</w:t>
      </w:r>
    </w:p>
    <w:p w14:paraId="7122E03B"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081282" w:rsidRPr="004767FF">
        <w:rPr>
          <w:rFonts w:ascii="Times New Roman" w:hAnsi="Times New Roman" w:cs="Times New Roman"/>
          <w:sz w:val="28"/>
          <w:szCs w:val="28"/>
        </w:rPr>
        <w:t>очистку и промывку поверхностей фасадов, в том числе элементов фасадов, в зависимости от их состояния и условий эксплуатации;</w:t>
      </w:r>
    </w:p>
    <w:p w14:paraId="62012ECB"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081282" w:rsidRPr="004767FF">
        <w:rPr>
          <w:rFonts w:ascii="Times New Roman" w:hAnsi="Times New Roman" w:cs="Times New Roman"/>
          <w:sz w:val="28"/>
          <w:szCs w:val="28"/>
        </w:rPr>
        <w:t>поддержание в чистом состоянии окон и витрин, вывесок и указателей;</w:t>
      </w:r>
    </w:p>
    <w:p w14:paraId="626D0938"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081282" w:rsidRPr="004767FF">
        <w:rPr>
          <w:rFonts w:ascii="Times New Roman" w:hAnsi="Times New Roman" w:cs="Times New Roman"/>
          <w:sz w:val="28"/>
          <w:szCs w:val="28"/>
        </w:rPr>
        <w:t>очистку от надписей, рисунков, объявлений, плакатов и иной информационно-печатной продукции, а также нанесенных граффити;</w:t>
      </w:r>
    </w:p>
    <w:p w14:paraId="0C07A3A1"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081282" w:rsidRPr="004767FF">
        <w:rPr>
          <w:rFonts w:ascii="Times New Roman" w:hAnsi="Times New Roman" w:cs="Times New Roman"/>
          <w:sz w:val="28"/>
          <w:szCs w:val="28"/>
        </w:rPr>
        <w:t>освобождение внешних поверхностей фасадов зданий, строений, сооружений от конструкций, элементов конструкций, средств размещения информации, в том числе товаров, манекенов, штендеров, табличек с использованием бумаги, картона.</w:t>
      </w:r>
    </w:p>
    <w:p w14:paraId="1C1D1BC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6.3. На главных фасадах зданий, строений и сооружений колористические решения информационных указателей должны соответствовать каталогу цветов по RAL CLASSIC: 1015 - светлая слоновая кость (фон), 8016 - махагон коричневый (буквы, цифры, рамки).</w:t>
      </w:r>
    </w:p>
    <w:p w14:paraId="23BE5A6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6.4. Внешний вид ограждений и их содержание.</w:t>
      </w:r>
    </w:p>
    <w:p w14:paraId="58A02B5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Устройство ограждения при благоустройстве территорий предусматривается в качестве дополнительного объекта благоустройства, основной целью установки которого является обеспечение безопасности граждан.</w:t>
      </w:r>
    </w:p>
    <w:p w14:paraId="13AA97D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Архитектурно-художественное решение ограждений выбирается в едином дизайнерском стиле в границах объекта благоустройства с учетом архитектурного окружения территории населенного пункта муниципального образования.</w:t>
      </w:r>
    </w:p>
    <w:p w14:paraId="1290160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Исключается установка глухих и железобетонных ограждений на общественных территориях, территориях жилой застройки и территориях рекреационного назначения.</w:t>
      </w:r>
    </w:p>
    <w:p w14:paraId="3CA90A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необходимости устройства ограждений на территориях общественного, жилого, рекреационного назначения, в том числе при проектировании ограждений многоквартирных домов должны применяться декоративные ажурные металлические ограждения.</w:t>
      </w:r>
    </w:p>
    <w:p w14:paraId="3C0CECF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Ограждения территорий памятников историко-культурного наследия выполняются в соответствии с регламентами, установленными для данных территорий.</w:t>
      </w:r>
    </w:p>
    <w:p w14:paraId="56EB9B71" w14:textId="77777777" w:rsidR="00081282" w:rsidRPr="004767FF" w:rsidRDefault="00F90D40"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6.5. </w:t>
      </w:r>
      <w:r w:rsidR="00081282" w:rsidRPr="004767FF">
        <w:rPr>
          <w:rFonts w:ascii="Times New Roman" w:hAnsi="Times New Roman" w:cs="Times New Roman"/>
          <w:sz w:val="28"/>
          <w:szCs w:val="28"/>
        </w:rPr>
        <w:t>При создании и благоустройстве ограждений предусматривается:</w:t>
      </w:r>
    </w:p>
    <w:p w14:paraId="27B7247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 разграничение зеленых зон и транспортных, пешеходных и </w:t>
      </w:r>
      <w:proofErr w:type="spellStart"/>
      <w:r w:rsidRPr="004767FF">
        <w:rPr>
          <w:rFonts w:ascii="Times New Roman" w:hAnsi="Times New Roman" w:cs="Times New Roman"/>
          <w:sz w:val="28"/>
          <w:szCs w:val="28"/>
        </w:rPr>
        <w:t>велокоммуникаций</w:t>
      </w:r>
      <w:proofErr w:type="spellEnd"/>
      <w:r w:rsidRPr="004767FF">
        <w:rPr>
          <w:rFonts w:ascii="Times New Roman" w:hAnsi="Times New Roman" w:cs="Times New Roman"/>
          <w:sz w:val="28"/>
          <w:szCs w:val="28"/>
        </w:rPr>
        <w:t xml:space="preserve"> с помощью применения приемов разноуровневой высоты или создания зеленых кустовых ограждений;</w:t>
      </w:r>
    </w:p>
    <w:p w14:paraId="37FF41C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проектирование изменения высоты и геометрии бордюрного камня с учетом сезонных снежных отвалов;</w:t>
      </w:r>
    </w:p>
    <w:p w14:paraId="568B208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замена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w:t>
      </w:r>
    </w:p>
    <w:p w14:paraId="326B751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использование живых изгородей из многолетних всесезонных кустистых растений;</w:t>
      </w:r>
    </w:p>
    <w:p w14:paraId="5F78E1D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прочность конструкции, обеспечивающей защиту пешеходов от наезда автомобилей;</w:t>
      </w:r>
    </w:p>
    <w:p w14:paraId="3B7C6B5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наличие светоотражающих элементов в местах возможного наезда автомобиля на ограждение;</w:t>
      </w:r>
    </w:p>
    <w:p w14:paraId="2F2FB77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7) использование </w:t>
      </w:r>
      <w:proofErr w:type="gramStart"/>
      <w:r w:rsidRPr="004767FF">
        <w:rPr>
          <w:rFonts w:ascii="Times New Roman" w:hAnsi="Times New Roman" w:cs="Times New Roman"/>
          <w:sz w:val="28"/>
          <w:szCs w:val="28"/>
        </w:rPr>
        <w:t>цвето-графического</w:t>
      </w:r>
      <w:proofErr w:type="gramEnd"/>
      <w:r w:rsidRPr="004767FF">
        <w:rPr>
          <w:rFonts w:ascii="Times New Roman" w:hAnsi="Times New Roman" w:cs="Times New Roman"/>
          <w:sz w:val="28"/>
          <w:szCs w:val="28"/>
        </w:rPr>
        <w:t xml:space="preserve"> оформления ограждений согласно цветовым решениям, предусмотренным Дизайн-кодом.</w:t>
      </w:r>
    </w:p>
    <w:p w14:paraId="549DFA3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6.6. Сезонные кафе в населенных пунктах муниципального образования следует устраивать без ограждений. На улицах с интенсивным автомобильным и/или пешеходным движением допустимы декоративные ограждения. Они размещаются в одну линию в границах зоны размещения сезонных кафе. Конструкции этих ограждений не должны включать в себя выступающих, острых деталей, опасных для пешеходов. Не допускается использовать как ограждения глухие конструкции и инвентарные металлические и веревочные ограждения.</w:t>
      </w:r>
    </w:p>
    <w:p w14:paraId="4B93F8D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Высота декоративных ограждений - не более 0,7 - 0,9 метра. Низ </w:t>
      </w:r>
      <w:r w:rsidRPr="004767FF">
        <w:rPr>
          <w:rFonts w:ascii="Times New Roman" w:hAnsi="Times New Roman" w:cs="Times New Roman"/>
          <w:sz w:val="28"/>
          <w:szCs w:val="28"/>
        </w:rPr>
        <w:lastRenderedPageBreak/>
        <w:t>ограждения должен быть не выше 0,15 метра, чтобы обеспечить безопасность слабовидящих пешеходов, использующих трости.</w:t>
      </w:r>
    </w:p>
    <w:p w14:paraId="06BE8E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Допускается использовать как ограждения-контейнеры с озеленением. Контейнеры должны быть не более 1 метра в высоту, озеленение - до 1,8 метров в высоту от уровня пола.</w:t>
      </w:r>
    </w:p>
    <w:p w14:paraId="577BEC6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Следует использовать проницаемые ограждения с расстоянием между вертикальными элементами не более 0,12 метра.</w:t>
      </w:r>
    </w:p>
    <w:p w14:paraId="4828509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анкерное крепление ограждения к покрытию тротуара.</w:t>
      </w:r>
    </w:p>
    <w:p w14:paraId="4DA91E7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3B5191" w:rsidRPr="004767FF">
        <w:rPr>
          <w:rFonts w:ascii="Times New Roman" w:hAnsi="Times New Roman" w:cs="Times New Roman"/>
          <w:sz w:val="28"/>
          <w:szCs w:val="28"/>
        </w:rPr>
        <w:t>7</w:t>
      </w:r>
      <w:r w:rsidRPr="004767FF">
        <w:rPr>
          <w:rFonts w:ascii="Times New Roman" w:hAnsi="Times New Roman" w:cs="Times New Roman"/>
          <w:sz w:val="28"/>
          <w:szCs w:val="28"/>
        </w:rPr>
        <w:t>. Собственник ограждения обязан следить за его внешним видом и не допускать обветшания, отслоения краски, обрушения элементов отделки, содержать его в чистоте и порядке.</w:t>
      </w:r>
    </w:p>
    <w:p w14:paraId="6C0221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3B5191" w:rsidRPr="004767FF">
        <w:rPr>
          <w:rFonts w:ascii="Times New Roman" w:hAnsi="Times New Roman" w:cs="Times New Roman"/>
          <w:sz w:val="28"/>
          <w:szCs w:val="28"/>
        </w:rPr>
        <w:t>8</w:t>
      </w:r>
      <w:r w:rsidRPr="004767FF">
        <w:rPr>
          <w:rFonts w:ascii="Times New Roman" w:hAnsi="Times New Roman" w:cs="Times New Roman"/>
          <w:sz w:val="28"/>
          <w:szCs w:val="28"/>
        </w:rPr>
        <w:t>. Мойка ограждения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p>
    <w:p w14:paraId="28C48D0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3B5191" w:rsidRPr="004767FF">
        <w:rPr>
          <w:rFonts w:ascii="Times New Roman" w:hAnsi="Times New Roman" w:cs="Times New Roman"/>
          <w:sz w:val="28"/>
          <w:szCs w:val="28"/>
        </w:rPr>
        <w:t>9</w:t>
      </w:r>
      <w:r w:rsidRPr="004767FF">
        <w:rPr>
          <w:rFonts w:ascii="Times New Roman" w:hAnsi="Times New Roman" w:cs="Times New Roman"/>
          <w:sz w:val="28"/>
          <w:szCs w:val="28"/>
        </w:rPr>
        <w:t>. Не допускается отклонение ограждения от вертикали.</w:t>
      </w:r>
    </w:p>
    <w:p w14:paraId="1762D1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6.1</w:t>
      </w:r>
      <w:r w:rsidR="003B5191" w:rsidRPr="004767FF">
        <w:rPr>
          <w:rFonts w:ascii="Times New Roman" w:hAnsi="Times New Roman" w:cs="Times New Roman"/>
          <w:sz w:val="28"/>
          <w:szCs w:val="28"/>
        </w:rPr>
        <w:t>0</w:t>
      </w:r>
      <w:r w:rsidRPr="004767FF">
        <w:rPr>
          <w:rFonts w:ascii="Times New Roman" w:hAnsi="Times New Roman" w:cs="Times New Roman"/>
          <w:sz w:val="28"/>
          <w:szCs w:val="28"/>
        </w:rPr>
        <w:t>. Ограждение подлежит демонтажу, реконструкции или восстановлению в соответствии с требованиями настоящих Правил в случае износа или разрушения, включая:</w:t>
      </w:r>
    </w:p>
    <w:p w14:paraId="44F90B8C" w14:textId="77777777" w:rsidR="00081282" w:rsidRPr="004767FF" w:rsidRDefault="005F578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отклонение ограждения от своей оси более чем на 5 градусов;</w:t>
      </w:r>
    </w:p>
    <w:p w14:paraId="213CE130" w14:textId="77777777" w:rsidR="00081282" w:rsidRPr="004767FF" w:rsidRDefault="005F578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разрушение или обрушение ограждения более чем 20% его площади;</w:t>
      </w:r>
    </w:p>
    <w:p w14:paraId="3797B46C" w14:textId="77777777" w:rsidR="00081282" w:rsidRPr="004767FF" w:rsidRDefault="005F578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коррозию металлических элементов ограждения с их частичным разрушением или гниение деревянных элементов ограждения, угрожающего обрушением;</w:t>
      </w:r>
    </w:p>
    <w:p w14:paraId="51F15FBC" w14:textId="77777777" w:rsidR="00081282" w:rsidRPr="004767FF" w:rsidRDefault="00A30BB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разрушение элементов отделки ограждения более чем на 50%.</w:t>
      </w:r>
    </w:p>
    <w:p w14:paraId="33F29A9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5F5786">
        <w:rPr>
          <w:rFonts w:ascii="Times New Roman" w:hAnsi="Times New Roman" w:cs="Times New Roman"/>
          <w:sz w:val="28"/>
          <w:szCs w:val="28"/>
        </w:rPr>
        <w:t>11</w:t>
      </w:r>
      <w:r w:rsidRPr="004767FF">
        <w:rPr>
          <w:rFonts w:ascii="Times New Roman" w:hAnsi="Times New Roman" w:cs="Times New Roman"/>
          <w:sz w:val="28"/>
          <w:szCs w:val="28"/>
        </w:rPr>
        <w:t>. Любые ограждения земельных участков должны соответствовать следующим условиям:</w:t>
      </w:r>
    </w:p>
    <w:p w14:paraId="7D21974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ограждение должно быть конструктивно надежным;</w:t>
      </w:r>
    </w:p>
    <w:p w14:paraId="0CB470E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ограждения, отделяющие земельный участок от территорий общего пользования, должны быть эстетически привлекательными, в том числе обеспечивать необходимую светопрозрачность.</w:t>
      </w:r>
    </w:p>
    <w:p w14:paraId="015B40A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A30BB7">
        <w:rPr>
          <w:rFonts w:ascii="Times New Roman" w:hAnsi="Times New Roman" w:cs="Times New Roman"/>
          <w:sz w:val="28"/>
          <w:szCs w:val="28"/>
        </w:rPr>
        <w:t>12</w:t>
      </w:r>
      <w:r w:rsidRPr="004767FF">
        <w:rPr>
          <w:rFonts w:ascii="Times New Roman" w:hAnsi="Times New Roman" w:cs="Times New Roman"/>
          <w:sz w:val="28"/>
          <w:szCs w:val="28"/>
        </w:rPr>
        <w:t>. Входные группы зданий жилого и общественного назначения, сооружений</w:t>
      </w:r>
      <w:r w:rsidR="00A30BB7">
        <w:rPr>
          <w:rFonts w:ascii="Times New Roman" w:hAnsi="Times New Roman" w:cs="Times New Roman"/>
          <w:sz w:val="28"/>
          <w:szCs w:val="28"/>
        </w:rPr>
        <w:t xml:space="preserve"> н</w:t>
      </w:r>
      <w:r w:rsidRPr="004767FF">
        <w:rPr>
          <w:rFonts w:ascii="Times New Roman" w:hAnsi="Times New Roman" w:cs="Times New Roman"/>
          <w:sz w:val="28"/>
          <w:szCs w:val="28"/>
        </w:rPr>
        <w:t>еобходимо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14:paraId="24CD1DF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входных группах предусматриваются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муниципального образования.</w:t>
      </w:r>
    </w:p>
    <w:p w14:paraId="6C045763" w14:textId="77777777" w:rsidR="00E61A02" w:rsidRPr="004767FF" w:rsidRDefault="00E61A02" w:rsidP="004767FF">
      <w:pPr>
        <w:pStyle w:val="11"/>
        <w:shd w:val="clear" w:color="auto" w:fill="auto"/>
        <w:tabs>
          <w:tab w:val="left" w:pos="1329"/>
        </w:tabs>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6.</w:t>
      </w:r>
      <w:r w:rsidR="00B007BB">
        <w:rPr>
          <w:rFonts w:ascii="Times New Roman" w:hAnsi="Times New Roman" w:cs="Times New Roman"/>
          <w:sz w:val="28"/>
          <w:szCs w:val="28"/>
          <w:lang w:eastAsia="ru-RU" w:bidi="ru-RU"/>
        </w:rPr>
        <w:t>13</w:t>
      </w:r>
      <w:r w:rsidRPr="004767FF">
        <w:rPr>
          <w:rFonts w:ascii="Times New Roman" w:hAnsi="Times New Roman" w:cs="Times New Roman"/>
          <w:sz w:val="28"/>
          <w:szCs w:val="28"/>
          <w:lang w:eastAsia="ru-RU" w:bidi="ru-RU"/>
        </w:rPr>
        <w:t>. Правила размещения указателей:</w:t>
      </w:r>
    </w:p>
    <w:p w14:paraId="7D996C8E" w14:textId="77777777" w:rsidR="00E61A02" w:rsidRPr="004767FF" w:rsidRDefault="00B007BB" w:rsidP="004767FF">
      <w:pPr>
        <w:pStyle w:val="11"/>
        <w:shd w:val="clear" w:color="auto" w:fill="auto"/>
        <w:spacing w:before="0" w:line="240" w:lineRule="auto"/>
        <w:ind w:firstLine="709"/>
        <w:rPr>
          <w:rFonts w:ascii="Times New Roman" w:hAnsi="Times New Roman" w:cs="Times New Roman"/>
          <w:sz w:val="28"/>
          <w:szCs w:val="28"/>
        </w:rPr>
      </w:pPr>
      <w:r>
        <w:rPr>
          <w:rFonts w:ascii="Times New Roman" w:hAnsi="Times New Roman" w:cs="Times New Roman"/>
          <w:sz w:val="28"/>
          <w:szCs w:val="28"/>
          <w:lang w:eastAsia="ru-RU" w:bidi="ru-RU"/>
        </w:rPr>
        <w:t xml:space="preserve">1) </w:t>
      </w:r>
      <w:r w:rsidR="00E61A02" w:rsidRPr="004767FF">
        <w:rPr>
          <w:rFonts w:ascii="Times New Roman" w:hAnsi="Times New Roman" w:cs="Times New Roman"/>
          <w:sz w:val="28"/>
          <w:szCs w:val="28"/>
          <w:lang w:eastAsia="ru-RU" w:bidi="ru-RU"/>
        </w:rPr>
        <w:t>указатель допустимо размещать в случае, когда вход находится в неочевидном месте или не виден с улицы;</w:t>
      </w:r>
    </w:p>
    <w:p w14:paraId="01E6884A" w14:textId="77777777" w:rsidR="00E61A02" w:rsidRPr="004767FF" w:rsidRDefault="00B007BB" w:rsidP="004767FF">
      <w:pPr>
        <w:pStyle w:val="11"/>
        <w:shd w:val="clear" w:color="auto" w:fill="auto"/>
        <w:spacing w:before="0" w:line="240" w:lineRule="auto"/>
        <w:ind w:firstLine="709"/>
        <w:rPr>
          <w:rFonts w:ascii="Times New Roman" w:hAnsi="Times New Roman" w:cs="Times New Roman"/>
          <w:sz w:val="28"/>
          <w:szCs w:val="28"/>
        </w:rPr>
      </w:pPr>
      <w:r>
        <w:rPr>
          <w:rFonts w:ascii="Times New Roman" w:hAnsi="Times New Roman" w:cs="Times New Roman"/>
          <w:sz w:val="28"/>
          <w:szCs w:val="28"/>
          <w:lang w:eastAsia="ru-RU" w:bidi="ru-RU"/>
        </w:rPr>
        <w:t xml:space="preserve">2) </w:t>
      </w:r>
      <w:r w:rsidR="00E61A02" w:rsidRPr="004767FF">
        <w:rPr>
          <w:rFonts w:ascii="Times New Roman" w:hAnsi="Times New Roman" w:cs="Times New Roman"/>
          <w:sz w:val="28"/>
          <w:szCs w:val="28"/>
          <w:lang w:eastAsia="ru-RU" w:bidi="ru-RU"/>
        </w:rPr>
        <w:t>в случае, когда у организаций несколько дверей, допустимо использовать таблички с указателями на входную дверь;</w:t>
      </w:r>
    </w:p>
    <w:p w14:paraId="04072660" w14:textId="77777777" w:rsidR="00E61A02" w:rsidRPr="004767FF" w:rsidRDefault="00B007BB" w:rsidP="004767FF">
      <w:pPr>
        <w:pStyle w:val="11"/>
        <w:shd w:val="clear" w:color="auto" w:fill="auto"/>
        <w:spacing w:before="0" w:line="240" w:lineRule="auto"/>
        <w:ind w:firstLine="709"/>
        <w:rPr>
          <w:rFonts w:ascii="Times New Roman" w:hAnsi="Times New Roman" w:cs="Times New Roman"/>
          <w:sz w:val="28"/>
          <w:szCs w:val="28"/>
        </w:rPr>
      </w:pPr>
      <w:r>
        <w:rPr>
          <w:rFonts w:ascii="Times New Roman" w:hAnsi="Times New Roman" w:cs="Times New Roman"/>
          <w:sz w:val="28"/>
          <w:szCs w:val="28"/>
          <w:lang w:eastAsia="ru-RU" w:bidi="ru-RU"/>
        </w:rPr>
        <w:lastRenderedPageBreak/>
        <w:t xml:space="preserve">3) </w:t>
      </w:r>
      <w:r w:rsidR="00E61A02" w:rsidRPr="004767FF">
        <w:rPr>
          <w:rFonts w:ascii="Times New Roman" w:hAnsi="Times New Roman" w:cs="Times New Roman"/>
          <w:sz w:val="28"/>
          <w:szCs w:val="28"/>
          <w:lang w:eastAsia="ru-RU" w:bidi="ru-RU"/>
        </w:rPr>
        <w:t>в роли указателя допустимо использовать логотип организации из отдельных элементов как способ обозначения входной группы.</w:t>
      </w:r>
    </w:p>
    <w:p w14:paraId="2157D9CA" w14:textId="77777777" w:rsidR="003735B3" w:rsidRPr="004767FF" w:rsidRDefault="003735B3" w:rsidP="004767FF">
      <w:pPr>
        <w:ind w:firstLine="709"/>
        <w:jc w:val="both"/>
        <w:rPr>
          <w:sz w:val="28"/>
          <w:szCs w:val="28"/>
        </w:rPr>
      </w:pPr>
      <w:r w:rsidRPr="004767FF">
        <w:rPr>
          <w:sz w:val="28"/>
          <w:szCs w:val="28"/>
        </w:rPr>
        <w:t>6.</w:t>
      </w:r>
      <w:r w:rsidR="00B007BB">
        <w:rPr>
          <w:sz w:val="28"/>
          <w:szCs w:val="28"/>
        </w:rPr>
        <w:t>14</w:t>
      </w:r>
      <w:r w:rsidRPr="004767FF">
        <w:rPr>
          <w:sz w:val="28"/>
          <w:szCs w:val="28"/>
        </w:rPr>
        <w:t xml:space="preserve">. На зданиях и сооружениях (ограждениях) должны </w:t>
      </w:r>
      <w:proofErr w:type="gramStart"/>
      <w:r w:rsidRPr="004767FF">
        <w:rPr>
          <w:sz w:val="28"/>
          <w:szCs w:val="28"/>
        </w:rPr>
        <w:t>быть  размещены</w:t>
      </w:r>
      <w:proofErr w:type="gramEnd"/>
      <w:r w:rsidRPr="004767FF">
        <w:rPr>
          <w:sz w:val="28"/>
          <w:szCs w:val="28"/>
        </w:rPr>
        <w:t>: знаки адресации. Другие указатели расположения объектов городского хозяйства, памятные доски допускается размещать на фасадах здания при условии сохранения отделки фасада.</w:t>
      </w:r>
    </w:p>
    <w:p w14:paraId="424AEB99" w14:textId="77777777" w:rsidR="003735B3" w:rsidRPr="004767FF" w:rsidRDefault="003735B3" w:rsidP="004767FF">
      <w:pPr>
        <w:ind w:firstLine="709"/>
        <w:jc w:val="both"/>
        <w:rPr>
          <w:sz w:val="28"/>
          <w:szCs w:val="28"/>
        </w:rPr>
      </w:pPr>
      <w:r w:rsidRPr="004767FF">
        <w:rPr>
          <w:sz w:val="28"/>
          <w:szCs w:val="28"/>
        </w:rPr>
        <w:t>Если земельный участок, на котором расположены здания и сооружения, является угловым, знаки адресации должны быть размещены с двух сторон улиц, проездов.</w:t>
      </w:r>
    </w:p>
    <w:p w14:paraId="4F3D1347" w14:textId="77777777" w:rsidR="003735B3" w:rsidRPr="004767FF" w:rsidRDefault="003735B3" w:rsidP="004767FF">
      <w:pPr>
        <w:ind w:firstLine="709"/>
        <w:jc w:val="both"/>
        <w:rPr>
          <w:b/>
          <w:bCs/>
          <w:sz w:val="28"/>
          <w:szCs w:val="28"/>
        </w:rPr>
      </w:pPr>
      <w:r w:rsidRPr="004767FF">
        <w:rPr>
          <w:sz w:val="28"/>
          <w:szCs w:val="28"/>
        </w:rPr>
        <w:t>Собственник (правообладатель) здания, строения, сооружения и иного объекта недвижимости за свой счет изготавливает, устанавливает и содержит в надлежащем (читаемом) состоянии знаки адресации указанных объектов.</w:t>
      </w:r>
    </w:p>
    <w:p w14:paraId="75195FE9" w14:textId="77777777" w:rsidR="003735B3" w:rsidRPr="00C5535A" w:rsidRDefault="003735B3" w:rsidP="00C5535A">
      <w:pPr>
        <w:ind w:firstLine="709"/>
        <w:jc w:val="both"/>
        <w:rPr>
          <w:sz w:val="28"/>
          <w:szCs w:val="28"/>
        </w:rPr>
      </w:pPr>
      <w:r w:rsidRPr="00C5535A">
        <w:rPr>
          <w:sz w:val="28"/>
          <w:szCs w:val="28"/>
        </w:rPr>
        <w:t xml:space="preserve">Ответственность    за    </w:t>
      </w:r>
      <w:proofErr w:type="gramStart"/>
      <w:r w:rsidRPr="00C5535A">
        <w:rPr>
          <w:sz w:val="28"/>
          <w:szCs w:val="28"/>
        </w:rPr>
        <w:t xml:space="preserve">наличие,   </w:t>
      </w:r>
      <w:proofErr w:type="gramEnd"/>
      <w:r w:rsidRPr="00C5535A">
        <w:rPr>
          <w:sz w:val="28"/>
          <w:szCs w:val="28"/>
        </w:rPr>
        <w:t>размещение   и   содержание   знаков адресации несут собственники (правообладатели) зданий, строений, сооружений и иного объекта недвижимости.</w:t>
      </w:r>
    </w:p>
    <w:p w14:paraId="698154AB" w14:textId="77777777" w:rsidR="00E61A02" w:rsidRPr="004767FF" w:rsidRDefault="003735B3" w:rsidP="004767FF">
      <w:pPr>
        <w:pStyle w:val="11"/>
        <w:shd w:val="clear" w:color="auto" w:fill="auto"/>
        <w:tabs>
          <w:tab w:val="left" w:pos="1361"/>
        </w:tabs>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6.1</w:t>
      </w:r>
      <w:r w:rsidR="00C5535A">
        <w:rPr>
          <w:rFonts w:ascii="Times New Roman" w:hAnsi="Times New Roman" w:cs="Times New Roman"/>
          <w:sz w:val="28"/>
          <w:szCs w:val="28"/>
          <w:lang w:eastAsia="ru-RU" w:bidi="ru-RU"/>
        </w:rPr>
        <w:t>5</w:t>
      </w:r>
      <w:r w:rsidRPr="004767FF">
        <w:rPr>
          <w:rFonts w:ascii="Times New Roman" w:hAnsi="Times New Roman" w:cs="Times New Roman"/>
          <w:sz w:val="28"/>
          <w:szCs w:val="28"/>
          <w:lang w:eastAsia="ru-RU" w:bidi="ru-RU"/>
        </w:rPr>
        <w:t xml:space="preserve">. </w:t>
      </w:r>
      <w:r w:rsidR="00E61A02" w:rsidRPr="004767FF">
        <w:rPr>
          <w:rFonts w:ascii="Times New Roman" w:hAnsi="Times New Roman" w:cs="Times New Roman"/>
          <w:sz w:val="28"/>
          <w:szCs w:val="28"/>
          <w:lang w:eastAsia="ru-RU" w:bidi="ru-RU"/>
        </w:rPr>
        <w:t>Указатели наименования улиц и номеров домов на фасадах размещаются в местах:</w:t>
      </w:r>
    </w:p>
    <w:p w14:paraId="219A1B09"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высоте не менее 2,5 м и не выше 5,0 м от поверхности земли;</w:t>
      </w:r>
    </w:p>
    <w:p w14:paraId="300BE5DD"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не более 1,0 м от наружного угла фасада;</w:t>
      </w:r>
    </w:p>
    <w:p w14:paraId="537E0E99"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не закрывающих и перекрывающих остекление витрин, окон, архитектурные детали и декоративно-художественное оформление;</w:t>
      </w:r>
    </w:p>
    <w:p w14:paraId="2602F015"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без использования открытого способа подсветки;</w:t>
      </w:r>
    </w:p>
    <w:p w14:paraId="59C109B4"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с учетом архитектурных особенностей фасада;</w:t>
      </w:r>
    </w:p>
    <w:p w14:paraId="5D9E2172"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главном и боковом фасаде - с правой стороны фасада;</w:t>
      </w:r>
    </w:p>
    <w:p w14:paraId="1675F134"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дворовом фасаде - со стороны внутриквартального проезда;</w:t>
      </w:r>
    </w:p>
    <w:p w14:paraId="45B302C0"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улицах с односторонним движением транспорта - на стороне фасада, ближнего по направлению движения транспорта;</w:t>
      </w:r>
    </w:p>
    <w:p w14:paraId="7F7D55B0"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при длине фасада более 100 м - с дублированием на левом углу фасада;</w:t>
      </w:r>
    </w:p>
    <w:p w14:paraId="064D4E42"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ограждениях и корпусах предприятий - справа от главного входа, въезда;</w:t>
      </w:r>
    </w:p>
    <w:p w14:paraId="5EBFDD44"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зданиях, выходящих фасадами на перекресток улиц и общегородских дорог - на углах фасадов, ближних от перекрестка;</w:t>
      </w:r>
    </w:p>
    <w:p w14:paraId="019868C0"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с учетом единой горизонтальной и вертикальной оси.</w:t>
      </w:r>
    </w:p>
    <w:p w14:paraId="4EF74891" w14:textId="77777777" w:rsidR="00E61A02" w:rsidRDefault="00E61A02" w:rsidP="00C5535A">
      <w:pPr>
        <w:pStyle w:val="11"/>
        <w:numPr>
          <w:ilvl w:val="1"/>
          <w:numId w:val="6"/>
        </w:numPr>
        <w:shd w:val="clear" w:color="auto" w:fill="auto"/>
        <w:tabs>
          <w:tab w:val="left" w:pos="1375"/>
        </w:tabs>
        <w:spacing w:before="0" w:line="240" w:lineRule="auto"/>
        <w:ind w:left="0"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Средства размещения информации, в том числе информационные указатели, и вывески, размещаемые на одной улице, на одном здании, сооружении должны соответствовать законодательству о Государственном языке Российской Федерации, быть оформлены в едином концептуальном и стилевом решении и декоративно-художественном дизайнерском стиле для данной улицы, здания, сооружения и в соответствии с дизайн-кодом.</w:t>
      </w:r>
    </w:p>
    <w:p w14:paraId="7FA7D311" w14:textId="77777777" w:rsidR="00A73E1A" w:rsidRPr="004767FF" w:rsidRDefault="00B41788" w:rsidP="00C5535A">
      <w:pPr>
        <w:pStyle w:val="11"/>
        <w:numPr>
          <w:ilvl w:val="1"/>
          <w:numId w:val="6"/>
        </w:numPr>
        <w:shd w:val="clear" w:color="auto" w:fill="auto"/>
        <w:tabs>
          <w:tab w:val="left" w:pos="1375"/>
        </w:tabs>
        <w:spacing w:before="0" w:line="240" w:lineRule="auto"/>
        <w:ind w:left="0" w:firstLine="709"/>
        <w:rPr>
          <w:rFonts w:ascii="Times New Roman" w:hAnsi="Times New Roman" w:cs="Times New Roman"/>
          <w:sz w:val="28"/>
          <w:szCs w:val="28"/>
        </w:rPr>
      </w:pPr>
      <w:r>
        <w:rPr>
          <w:rFonts w:ascii="Times New Roman" w:hAnsi="Times New Roman" w:cs="Times New Roman"/>
          <w:sz w:val="28"/>
          <w:szCs w:val="28"/>
          <w:lang w:eastAsia="ru-RU" w:bidi="ru-RU"/>
        </w:rPr>
        <w:t>Текст информационной конструкции (вывески) выполняется на русском языке. Использование иностранных слов допускается только в составе</w:t>
      </w:r>
      <w:r w:rsidR="00933FB5">
        <w:rPr>
          <w:rFonts w:ascii="Times New Roman" w:hAnsi="Times New Roman" w:cs="Times New Roman"/>
          <w:sz w:val="28"/>
          <w:szCs w:val="28"/>
          <w:lang w:eastAsia="ru-RU" w:bidi="ru-RU"/>
        </w:rPr>
        <w:t xml:space="preserve"> фирменных наименований, зарегистрированных в установленном порядке, или товарных знаков (знаков обслуживания). Размещение информации на иностранных языках возможно исключительно при условии ее разнозначного дублирования на русском языке.</w:t>
      </w:r>
    </w:p>
    <w:p w14:paraId="64592A29" w14:textId="77777777" w:rsidR="00807F9C" w:rsidRPr="004767FF" w:rsidRDefault="00807F9C" w:rsidP="00C5535A">
      <w:pPr>
        <w:pStyle w:val="13"/>
        <w:numPr>
          <w:ilvl w:val="1"/>
          <w:numId w:val="6"/>
        </w:numPr>
        <w:autoSpaceDE w:val="0"/>
        <w:autoSpaceDN w:val="0"/>
        <w:adjustRightInd w:val="0"/>
        <w:spacing w:after="0" w:line="240" w:lineRule="auto"/>
        <w:ind w:left="0" w:firstLine="709"/>
        <w:jc w:val="both"/>
        <w:rPr>
          <w:rFonts w:ascii="Times New Roman" w:hAnsi="Times New Roman"/>
          <w:sz w:val="28"/>
          <w:szCs w:val="28"/>
        </w:rPr>
      </w:pPr>
      <w:r w:rsidRPr="004767FF">
        <w:rPr>
          <w:rFonts w:ascii="Times New Roman" w:hAnsi="Times New Roman"/>
          <w:sz w:val="28"/>
          <w:szCs w:val="28"/>
        </w:rPr>
        <w:lastRenderedPageBreak/>
        <w:t>Для размещения сведений информационного характера о наименовании, месте нахождения, виде деятельности юридического лица (индивидуального предпринимателя) в целях информирования потребителей (третьих лиц) собственник или иной законный владелец помещений вправе разместить на фасаде, крыше, на (в) витринах или на иных внешних поверхностях зданий, строений, сооружений информационные конструкции.</w:t>
      </w:r>
    </w:p>
    <w:p w14:paraId="4BB351D1" w14:textId="77777777" w:rsidR="00807F9C" w:rsidRPr="004767FF" w:rsidRDefault="00807F9C" w:rsidP="00C5535A">
      <w:pPr>
        <w:pStyle w:val="13"/>
        <w:autoSpaceDE w:val="0"/>
        <w:autoSpaceDN w:val="0"/>
        <w:adjustRightInd w:val="0"/>
        <w:spacing w:after="0" w:line="240" w:lineRule="auto"/>
        <w:ind w:left="0" w:firstLine="709"/>
        <w:jc w:val="both"/>
        <w:rPr>
          <w:rFonts w:ascii="Times New Roman" w:hAnsi="Times New Roman"/>
          <w:sz w:val="28"/>
          <w:szCs w:val="28"/>
        </w:rPr>
      </w:pPr>
      <w:r w:rsidRPr="004767FF">
        <w:rPr>
          <w:rFonts w:ascii="Times New Roman" w:hAnsi="Times New Roman"/>
          <w:sz w:val="28"/>
          <w:szCs w:val="28"/>
        </w:rPr>
        <w:t>На внешних поверхностях одного здания правообладатель одного объекта потребительской сферы вправе установить только одну конструкцию следующих типов (за исключением случаев, если настоящими правилами не предусмотрено иное): настенная конструкция, консольная конструкция, витринная конструкция.</w:t>
      </w:r>
    </w:p>
    <w:p w14:paraId="3956A07C" w14:textId="77777777" w:rsidR="00C5535A" w:rsidRDefault="00807F9C" w:rsidP="00C5535A">
      <w:pPr>
        <w:ind w:firstLine="709"/>
        <w:jc w:val="both"/>
        <w:rPr>
          <w:rFonts w:eastAsia="Calibri"/>
          <w:sz w:val="28"/>
          <w:szCs w:val="28"/>
          <w:lang w:eastAsia="en-US"/>
        </w:rPr>
      </w:pPr>
      <w:r w:rsidRPr="00C5535A">
        <w:rPr>
          <w:rFonts w:eastAsia="Calibri"/>
          <w:sz w:val="28"/>
          <w:szCs w:val="28"/>
          <w:lang w:eastAsia="en-US"/>
        </w:rPr>
        <w:t>Стороны вывески не должны превышать: 600 мм в длину и 400 мм в ширину.</w:t>
      </w:r>
    </w:p>
    <w:p w14:paraId="4B577B8E" w14:textId="77777777" w:rsidR="00C5535A" w:rsidRDefault="002A2076" w:rsidP="00C5535A">
      <w:pPr>
        <w:ind w:firstLine="709"/>
        <w:jc w:val="both"/>
        <w:rPr>
          <w:sz w:val="28"/>
          <w:szCs w:val="28"/>
        </w:rPr>
      </w:pPr>
      <w:r w:rsidRPr="004767FF">
        <w:rPr>
          <w:sz w:val="28"/>
          <w:szCs w:val="28"/>
        </w:rPr>
        <w:t>В</w:t>
      </w:r>
      <w:r w:rsidR="00807F9C" w:rsidRPr="004767FF">
        <w:rPr>
          <w:sz w:val="28"/>
          <w:szCs w:val="28"/>
        </w:rPr>
        <w:t xml:space="preserve">ывески могут быть размещены в виде комплекса идентичных взаимосвязанных элементов одной конструкции. </w:t>
      </w:r>
    </w:p>
    <w:p w14:paraId="762BCD80" w14:textId="77777777" w:rsidR="00C5535A" w:rsidRDefault="00807F9C" w:rsidP="00C5535A">
      <w:pPr>
        <w:ind w:firstLine="709"/>
        <w:jc w:val="both"/>
        <w:rPr>
          <w:sz w:val="28"/>
          <w:szCs w:val="28"/>
        </w:rPr>
      </w:pPr>
      <w:r w:rsidRPr="004767FF">
        <w:rPr>
          <w:sz w:val="28"/>
          <w:szCs w:val="28"/>
        </w:rPr>
        <w:t xml:space="preserve">Тип и масштаб информационных конструкций, размещаемых на здании, строении, сооружении, должны быть едиными для всего здания, строения, сооружения, цветовое и стилевое решение должно быть подобрано в соответствии с архитектурным обликом зданий. </w:t>
      </w:r>
    </w:p>
    <w:p w14:paraId="09779C51" w14:textId="77777777" w:rsidR="00807F9C" w:rsidRPr="004767FF" w:rsidRDefault="00807F9C" w:rsidP="00C5535A">
      <w:pPr>
        <w:ind w:firstLine="709"/>
        <w:jc w:val="both"/>
        <w:rPr>
          <w:sz w:val="28"/>
          <w:szCs w:val="28"/>
        </w:rPr>
      </w:pPr>
      <w:r w:rsidRPr="004767FF">
        <w:rPr>
          <w:sz w:val="28"/>
          <w:szCs w:val="28"/>
        </w:rPr>
        <w:t>Максимальный размер настенных конструкций не должен превышать:</w:t>
      </w:r>
    </w:p>
    <w:p w14:paraId="4CB489CB" w14:textId="77777777" w:rsidR="00807F9C" w:rsidRPr="004767FF" w:rsidRDefault="00807F9C" w:rsidP="00D065E6">
      <w:pPr>
        <w:pStyle w:val="a6"/>
        <w:shd w:val="clear" w:color="auto" w:fill="FFFFFF"/>
        <w:spacing w:before="0" w:beforeAutospacing="0" w:after="0" w:afterAutospacing="0"/>
        <w:jc w:val="both"/>
        <w:textAlignment w:val="baseline"/>
        <w:rPr>
          <w:sz w:val="28"/>
          <w:szCs w:val="28"/>
        </w:rPr>
      </w:pPr>
      <w:r w:rsidRPr="004767FF">
        <w:rPr>
          <w:sz w:val="28"/>
          <w:szCs w:val="28"/>
        </w:rPr>
        <w:t>по высоте - 0,5 м; высота художественных элементов не должна превышать 0,75 м;</w:t>
      </w:r>
      <w:r w:rsidR="00D065E6">
        <w:rPr>
          <w:sz w:val="28"/>
          <w:szCs w:val="28"/>
        </w:rPr>
        <w:t xml:space="preserve"> </w:t>
      </w:r>
      <w:r w:rsidRPr="004767FF">
        <w:rPr>
          <w:sz w:val="28"/>
          <w:szCs w:val="28"/>
        </w:rPr>
        <w:t>по длине - 70 % от длины фасада, соответствующей занимаемым помещениям, но не более 15 м для единичной конструкции.</w:t>
      </w:r>
    </w:p>
    <w:p w14:paraId="45171DB1"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Если в пределах 70 % от длины фасада размещается комплекс идентичных взаимосвязанных элементов (информационное поле и художественные элементы), максимальный размер каждого элемента не может превышать 10 м в длину.</w:t>
      </w:r>
    </w:p>
    <w:p w14:paraId="22DAED30"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На вывеске может быть организована подсветка, которая должна иметь немерцающий, приглушенный свет и не направлять лучи в окна жилых помещений.</w:t>
      </w:r>
    </w:p>
    <w:p w14:paraId="43CA14C4"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На фасаде торгового центра, офисного здания должна быть выделена общая поверхность для размещения модульной конструкции, на которой перечислены все объекты потребительской сферы, выполненной в соразмерном масштабе и едином стилевом решении.</w:t>
      </w:r>
    </w:p>
    <w:p w14:paraId="3A8B843C"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На модульные конструкции распространяются требования, установленные для вывесок.</w:t>
      </w:r>
    </w:p>
    <w:p w14:paraId="155CD441"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 xml:space="preserve">Не допускается размещение конструкций </w:t>
      </w:r>
      <w:bookmarkStart w:id="1" w:name="sub_1029824"/>
      <w:r w:rsidRPr="004767FF">
        <w:rPr>
          <w:sz w:val="28"/>
          <w:szCs w:val="28"/>
        </w:rPr>
        <w:t xml:space="preserve">высотой более 6,0 м </w:t>
      </w:r>
      <w:bookmarkStart w:id="2" w:name="sub_1029829"/>
      <w:bookmarkEnd w:id="1"/>
      <w:r w:rsidRPr="004767FF">
        <w:rPr>
          <w:sz w:val="28"/>
          <w:szCs w:val="28"/>
        </w:rPr>
        <w:t>с использованием различных материалов изготовления информационного поля модульных элементов и способов подсветки в одном блоке и на одном здании.</w:t>
      </w:r>
      <w:bookmarkEnd w:id="2"/>
    </w:p>
    <w:p w14:paraId="25478F04"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Проектирование, изготовление и размещение вывесок должно осуществляться в соответствии с требованиями строительных норм и правил, законодательства об объектах культурного наследия (памятников истории и культуры) народов Российской Федерации, их охране и использовании.</w:t>
      </w:r>
    </w:p>
    <w:p w14:paraId="45465848"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lastRenderedPageBreak/>
        <w:t xml:space="preserve">Настенная конструкция размещается над входом либо над окнами, между 1 и 2 этажами (если занимаемый этаж - первый). Настенные конструкции должны быть выровнены по средней линии букв. </w:t>
      </w:r>
    </w:p>
    <w:p w14:paraId="36B5951A"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Максимальная площадь всех вывесок на одном здании, строении, сооружении не может превышать:</w:t>
      </w:r>
    </w:p>
    <w:p w14:paraId="6F25E334"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 xml:space="preserve">1) 10 % от общей площади фасада здания, строения, сооружения - в случае, если площадь такого фасада менее </w:t>
      </w:r>
      <w:smartTag w:uri="urn:schemas-microsoft-com:office:smarttags" w:element="metricconverter">
        <w:smartTagPr>
          <w:attr w:name="ProductID" w:val="50 кв. м"/>
        </w:smartTagPr>
        <w:r w:rsidRPr="004767FF">
          <w:rPr>
            <w:sz w:val="28"/>
            <w:szCs w:val="28"/>
          </w:rPr>
          <w:t>50 кв. м</w:t>
        </w:r>
      </w:smartTag>
      <w:r w:rsidRPr="004767FF">
        <w:rPr>
          <w:sz w:val="28"/>
          <w:szCs w:val="28"/>
        </w:rPr>
        <w:t>;</w:t>
      </w:r>
    </w:p>
    <w:p w14:paraId="1B8A3D26"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 xml:space="preserve">2) 5 - 10 % от общей площади фасада здания, строения, сооружения - в случае, если площадь такого фасада составляет от 50 до </w:t>
      </w:r>
      <w:smartTag w:uri="urn:schemas-microsoft-com:office:smarttags" w:element="metricconverter">
        <w:smartTagPr>
          <w:attr w:name="ProductID" w:val="100 кв. м"/>
        </w:smartTagPr>
        <w:r w:rsidRPr="004767FF">
          <w:rPr>
            <w:sz w:val="28"/>
            <w:szCs w:val="28"/>
          </w:rPr>
          <w:t>100 кв. м</w:t>
        </w:r>
      </w:smartTag>
      <w:r w:rsidRPr="004767FF">
        <w:rPr>
          <w:sz w:val="28"/>
          <w:szCs w:val="28"/>
        </w:rPr>
        <w:t>;</w:t>
      </w:r>
    </w:p>
    <w:p w14:paraId="2158AD01" w14:textId="77777777" w:rsidR="00807F9C" w:rsidRPr="004767FF"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 xml:space="preserve">3) 3 - 5 % от общей площади фасада здания, строения, сооружения - в случае, если площадь такого фасада составляет более </w:t>
      </w:r>
      <w:smartTag w:uri="urn:schemas-microsoft-com:office:smarttags" w:element="metricconverter">
        <w:smartTagPr>
          <w:attr w:name="ProductID" w:val="100 кв. м"/>
        </w:smartTagPr>
        <w:r w:rsidRPr="004767FF">
          <w:rPr>
            <w:sz w:val="28"/>
            <w:szCs w:val="28"/>
          </w:rPr>
          <w:t>100 кв. м</w:t>
        </w:r>
      </w:smartTag>
      <w:r w:rsidRPr="004767FF">
        <w:rPr>
          <w:sz w:val="28"/>
          <w:szCs w:val="28"/>
        </w:rPr>
        <w:t>.</w:t>
      </w:r>
    </w:p>
    <w:p w14:paraId="61F1BCCE" w14:textId="77777777" w:rsidR="005106CD" w:rsidRPr="004767FF" w:rsidRDefault="005106CD" w:rsidP="004767FF">
      <w:pPr>
        <w:widowControl/>
        <w:autoSpaceDE/>
        <w:autoSpaceDN/>
        <w:adjustRightInd/>
        <w:ind w:firstLine="709"/>
        <w:contextualSpacing/>
        <w:jc w:val="both"/>
        <w:rPr>
          <w:sz w:val="28"/>
          <w:szCs w:val="28"/>
        </w:rPr>
      </w:pPr>
      <w:r w:rsidRPr="004767FF">
        <w:rPr>
          <w:sz w:val="28"/>
          <w:szCs w:val="28"/>
        </w:rPr>
        <w:t xml:space="preserve">6.12. Расклейку газет, афиш, плакатов, различного рода объявлений и реклам разрешается </w:t>
      </w:r>
      <w:proofErr w:type="gramStart"/>
      <w:r w:rsidRPr="004767FF">
        <w:rPr>
          <w:sz w:val="28"/>
          <w:szCs w:val="28"/>
        </w:rPr>
        <w:t>осуществлять  на</w:t>
      </w:r>
      <w:proofErr w:type="gramEnd"/>
      <w:r w:rsidRPr="004767FF">
        <w:rPr>
          <w:sz w:val="28"/>
          <w:szCs w:val="28"/>
        </w:rPr>
        <w:t xml:space="preserve"> специально установленных стендах. Для малоформатных листовых афиш зрелищных мероприятий возможно </w:t>
      </w:r>
      <w:proofErr w:type="gramStart"/>
      <w:r w:rsidRPr="004767FF">
        <w:rPr>
          <w:sz w:val="28"/>
          <w:szCs w:val="28"/>
        </w:rPr>
        <w:t>дополни-тельное</w:t>
      </w:r>
      <w:proofErr w:type="gramEnd"/>
      <w:r w:rsidRPr="004767FF">
        <w:rPr>
          <w:sz w:val="28"/>
          <w:szCs w:val="28"/>
        </w:rPr>
        <w:t xml:space="preserve"> размещение на временных строительных ограждениях.</w:t>
      </w:r>
    </w:p>
    <w:p w14:paraId="11E50295" w14:textId="77777777" w:rsidR="005106CD" w:rsidRPr="004767FF" w:rsidRDefault="005106CD" w:rsidP="004767FF">
      <w:pPr>
        <w:widowControl/>
        <w:autoSpaceDE/>
        <w:autoSpaceDN/>
        <w:adjustRightInd/>
        <w:ind w:firstLine="709"/>
        <w:contextualSpacing/>
        <w:jc w:val="both"/>
        <w:rPr>
          <w:sz w:val="28"/>
          <w:szCs w:val="28"/>
        </w:rPr>
      </w:pPr>
      <w:r w:rsidRPr="004767FF">
        <w:rPr>
          <w:sz w:val="28"/>
          <w:szCs w:val="28"/>
        </w:rPr>
        <w:t>Очистку от объявлений опор электротранспорта, уличного освещения, цоколя зданий, заборов и других сооружений осуществляется организациям, эксплуатирующим данные объекты.</w:t>
      </w:r>
    </w:p>
    <w:p w14:paraId="19A0B625" w14:textId="77777777" w:rsidR="00E61A02" w:rsidRPr="004767FF" w:rsidRDefault="00E61A02" w:rsidP="004767FF">
      <w:pPr>
        <w:pStyle w:val="ConsPlusNormal"/>
        <w:ind w:firstLine="709"/>
        <w:jc w:val="both"/>
        <w:rPr>
          <w:rFonts w:ascii="Times New Roman" w:hAnsi="Times New Roman" w:cs="Times New Roman"/>
          <w:sz w:val="28"/>
          <w:szCs w:val="28"/>
        </w:rPr>
      </w:pPr>
    </w:p>
    <w:p w14:paraId="45785CC4" w14:textId="77777777" w:rsidR="00AE59A6" w:rsidRPr="004767FF" w:rsidRDefault="008376B6" w:rsidP="004767FF">
      <w:pPr>
        <w:ind w:firstLine="709"/>
        <w:jc w:val="center"/>
        <w:rPr>
          <w:b/>
          <w:sz w:val="28"/>
          <w:szCs w:val="28"/>
        </w:rPr>
      </w:pPr>
      <w:r w:rsidRPr="004767FF">
        <w:rPr>
          <w:b/>
          <w:sz w:val="28"/>
          <w:szCs w:val="28"/>
        </w:rPr>
        <w:t>7</w:t>
      </w:r>
      <w:r w:rsidR="00AE59A6" w:rsidRPr="004767FF">
        <w:rPr>
          <w:b/>
          <w:sz w:val="28"/>
          <w:szCs w:val="28"/>
        </w:rPr>
        <w:t>. Ограждения</w:t>
      </w:r>
    </w:p>
    <w:p w14:paraId="358BB54D" w14:textId="77777777" w:rsidR="00AE59A6" w:rsidRPr="004767FF" w:rsidRDefault="00AE59A6" w:rsidP="004767FF">
      <w:pPr>
        <w:ind w:firstLine="709"/>
        <w:jc w:val="both"/>
        <w:rPr>
          <w:sz w:val="28"/>
          <w:szCs w:val="28"/>
        </w:rPr>
      </w:pPr>
    </w:p>
    <w:p w14:paraId="4BB72C9B" w14:textId="77777777" w:rsidR="00AE59A6" w:rsidRPr="004767FF" w:rsidRDefault="00A17DBD" w:rsidP="004767FF">
      <w:pPr>
        <w:widowControl/>
        <w:ind w:firstLine="709"/>
        <w:jc w:val="both"/>
        <w:rPr>
          <w:sz w:val="28"/>
          <w:szCs w:val="28"/>
        </w:rPr>
      </w:pPr>
      <w:r w:rsidRPr="004767FF">
        <w:rPr>
          <w:sz w:val="28"/>
          <w:szCs w:val="28"/>
        </w:rPr>
        <w:t xml:space="preserve">7.1. </w:t>
      </w:r>
      <w:r w:rsidR="00AE59A6" w:rsidRPr="004767FF">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том числе в местах интенсивного движения транспорта, размещения септиков, мусорных площадок.</w:t>
      </w:r>
    </w:p>
    <w:p w14:paraId="4D3703C9" w14:textId="77777777" w:rsidR="00AE59A6" w:rsidRPr="004767FF" w:rsidRDefault="00AE59A6" w:rsidP="004767FF">
      <w:pPr>
        <w:widowControl/>
        <w:ind w:firstLine="709"/>
        <w:jc w:val="both"/>
        <w:rPr>
          <w:sz w:val="28"/>
          <w:szCs w:val="28"/>
        </w:rPr>
      </w:pPr>
      <w:r w:rsidRPr="004767FF">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529908D1" w14:textId="77777777" w:rsidR="00AE59A6" w:rsidRPr="004767FF" w:rsidRDefault="00A17DBD" w:rsidP="004767FF">
      <w:pPr>
        <w:ind w:firstLine="709"/>
        <w:jc w:val="both"/>
        <w:rPr>
          <w:sz w:val="28"/>
          <w:szCs w:val="28"/>
        </w:rPr>
      </w:pPr>
      <w:r w:rsidRPr="004767FF">
        <w:rPr>
          <w:sz w:val="28"/>
          <w:szCs w:val="28"/>
        </w:rPr>
        <w:t xml:space="preserve">7.2. </w:t>
      </w:r>
      <w:r w:rsidR="00AE59A6" w:rsidRPr="004767FF">
        <w:rPr>
          <w:sz w:val="28"/>
          <w:szCs w:val="28"/>
        </w:rPr>
        <w:t>Допускается размещение защитных металлических ограждений высотой 0,5 м в местах примыкания газонов к проездам, стоянкам автотранспорта, в местах возможного наезда автомобилей на газон и вытаптывания троп через газон. Металлическое ограждение должно размещаться на территории газона с отступом от границы примыкания порядка 0,2 - 0,3 м.</w:t>
      </w:r>
    </w:p>
    <w:p w14:paraId="53F408C0" w14:textId="77777777" w:rsidR="00AE59A6" w:rsidRPr="004767FF" w:rsidRDefault="00AE59A6" w:rsidP="004767FF">
      <w:pPr>
        <w:ind w:firstLine="709"/>
        <w:jc w:val="both"/>
        <w:rPr>
          <w:sz w:val="28"/>
          <w:szCs w:val="28"/>
        </w:rPr>
      </w:pPr>
      <w:r w:rsidRPr="004767FF">
        <w:rPr>
          <w:sz w:val="28"/>
          <w:szCs w:val="28"/>
        </w:rPr>
        <w:t xml:space="preserve">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 позволяющие производить ремонтные или </w:t>
      </w:r>
      <w:r w:rsidRPr="004767FF">
        <w:rPr>
          <w:sz w:val="28"/>
          <w:szCs w:val="28"/>
        </w:rPr>
        <w:lastRenderedPageBreak/>
        <w:t>строительные работы.</w:t>
      </w:r>
    </w:p>
    <w:p w14:paraId="54008AE3" w14:textId="77777777" w:rsidR="00AE59A6" w:rsidRPr="004767FF" w:rsidRDefault="00A17DBD" w:rsidP="004767FF">
      <w:pPr>
        <w:widowControl/>
        <w:autoSpaceDE/>
        <w:autoSpaceDN/>
        <w:adjustRightInd/>
        <w:ind w:firstLine="709"/>
        <w:contextualSpacing/>
        <w:jc w:val="both"/>
        <w:rPr>
          <w:sz w:val="28"/>
          <w:szCs w:val="28"/>
        </w:rPr>
      </w:pPr>
      <w:r w:rsidRPr="004767FF">
        <w:rPr>
          <w:sz w:val="28"/>
          <w:szCs w:val="28"/>
        </w:rPr>
        <w:t xml:space="preserve">7.3. </w:t>
      </w:r>
      <w:r w:rsidR="00AE59A6" w:rsidRPr="004767FF">
        <w:rPr>
          <w:sz w:val="28"/>
          <w:szCs w:val="28"/>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14:paraId="33DCF7D7" w14:textId="77777777" w:rsidR="00A17DBD" w:rsidRPr="004767FF" w:rsidRDefault="00D06B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7.4.</w:t>
      </w:r>
      <w:r w:rsidR="00A17DBD" w:rsidRPr="004767FF">
        <w:rPr>
          <w:rFonts w:ascii="Times New Roman" w:hAnsi="Times New Roman" w:cs="Times New Roman"/>
          <w:sz w:val="28"/>
          <w:szCs w:val="28"/>
        </w:rPr>
        <w:t xml:space="preserve"> Применяемые ограждения выполняются из высококачественных материалов.</w:t>
      </w:r>
      <w:r w:rsidRPr="004767FF">
        <w:rPr>
          <w:rFonts w:ascii="Times New Roman" w:hAnsi="Times New Roman" w:cs="Times New Roman"/>
          <w:sz w:val="28"/>
          <w:szCs w:val="28"/>
        </w:rPr>
        <w:t xml:space="preserve"> </w:t>
      </w:r>
      <w:r w:rsidR="00A17DBD" w:rsidRPr="004767FF">
        <w:rPr>
          <w:rFonts w:ascii="Times New Roman" w:hAnsi="Times New Roman" w:cs="Times New Roman"/>
          <w:sz w:val="28"/>
          <w:szCs w:val="28"/>
        </w:rPr>
        <w:t>Архитектурно-художественное решение ограждений выбирается в едином дизайнерском стиле в границах объекта благоустройства с учетом архитектурного окружения территории населенного пункта муниципального образования.</w:t>
      </w:r>
    </w:p>
    <w:p w14:paraId="3F1CB09F" w14:textId="77777777" w:rsidR="00A17DBD" w:rsidRPr="004767FF" w:rsidRDefault="00D06B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7.5. </w:t>
      </w:r>
      <w:r w:rsidR="00A17DBD" w:rsidRPr="004767FF">
        <w:rPr>
          <w:rFonts w:ascii="Times New Roman" w:hAnsi="Times New Roman" w:cs="Times New Roman"/>
          <w:sz w:val="28"/>
          <w:szCs w:val="28"/>
        </w:rPr>
        <w:t>Исключается установка глухих и железобетонных ограждений на общественных территориях, территориях жилой застройки и территориях рекреационного назначения.</w:t>
      </w:r>
    </w:p>
    <w:p w14:paraId="4AB0A279" w14:textId="77777777" w:rsidR="00A17DBD" w:rsidRPr="004767FF" w:rsidRDefault="00A17DBD"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w:t>
      </w:r>
      <w:r w:rsidR="00D06B12" w:rsidRPr="004767FF">
        <w:rPr>
          <w:rFonts w:ascii="Times New Roman" w:hAnsi="Times New Roman" w:cs="Times New Roman"/>
          <w:sz w:val="28"/>
          <w:szCs w:val="28"/>
        </w:rPr>
        <w:t>6</w:t>
      </w:r>
      <w:r w:rsidRPr="004767FF">
        <w:rPr>
          <w:rFonts w:ascii="Times New Roman" w:hAnsi="Times New Roman" w:cs="Times New Roman"/>
          <w:sz w:val="28"/>
          <w:szCs w:val="28"/>
        </w:rPr>
        <w:t>. Фасадная часть ограждения жилой застройки должна содержаться собственником (правообладателем) земельного участка, расположенного с тыльной стороны ограждения, в технически исправном и чистом виде.</w:t>
      </w:r>
    </w:p>
    <w:p w14:paraId="7555C635" w14:textId="77777777" w:rsidR="00A17DBD" w:rsidRPr="004767FF" w:rsidRDefault="00A17DBD"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w:t>
      </w:r>
      <w:r w:rsidR="00D06B12" w:rsidRPr="004767FF">
        <w:rPr>
          <w:rFonts w:ascii="Times New Roman" w:hAnsi="Times New Roman" w:cs="Times New Roman"/>
          <w:sz w:val="28"/>
          <w:szCs w:val="28"/>
        </w:rPr>
        <w:t>7</w:t>
      </w:r>
      <w:r w:rsidRPr="004767FF">
        <w:rPr>
          <w:rFonts w:ascii="Times New Roman" w:hAnsi="Times New Roman" w:cs="Times New Roman"/>
          <w:sz w:val="28"/>
          <w:szCs w:val="28"/>
        </w:rPr>
        <w:t>. Мойка ограждения производится по мере загрязнения, ремонт, окрашивание ограждения и его элементов производится по мере необходимости, но не реже одного раза в три года.</w:t>
      </w:r>
    </w:p>
    <w:p w14:paraId="76A1DFAE" w14:textId="77777777" w:rsidR="00A17DBD" w:rsidRPr="004767FF" w:rsidRDefault="00A17DBD"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w:t>
      </w:r>
      <w:r w:rsidR="00D06B12" w:rsidRPr="004767FF">
        <w:rPr>
          <w:rFonts w:ascii="Times New Roman" w:hAnsi="Times New Roman" w:cs="Times New Roman"/>
          <w:sz w:val="28"/>
          <w:szCs w:val="28"/>
        </w:rPr>
        <w:t>8</w:t>
      </w:r>
      <w:r w:rsidRPr="004767FF">
        <w:rPr>
          <w:rFonts w:ascii="Times New Roman" w:hAnsi="Times New Roman" w:cs="Times New Roman"/>
          <w:sz w:val="28"/>
          <w:szCs w:val="28"/>
        </w:rPr>
        <w:t>. На участках, где существует возможность заезда автотранспорта на тротуары, пешеходные дорожки, грунт, мягкие покрытия, газоны и озелененные территории, устанавливаются устройства, препятствующие заезду автотранспорта, в том числе парковочные ограждения.</w:t>
      </w:r>
    </w:p>
    <w:p w14:paraId="3B0EFCF0" w14:textId="77777777" w:rsidR="00A17DBD" w:rsidRPr="004767FF" w:rsidRDefault="00D06B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7.9. </w:t>
      </w:r>
      <w:r w:rsidR="00A17DBD" w:rsidRPr="004767FF">
        <w:rPr>
          <w:rFonts w:ascii="Times New Roman" w:hAnsi="Times New Roman" w:cs="Times New Roman"/>
          <w:sz w:val="28"/>
          <w:szCs w:val="28"/>
        </w:rPr>
        <w:t>Ограждение территорий объектов культурного наследия выполняется в соответствии с градостроительными регламентами, установленными для данных территорий.</w:t>
      </w:r>
    </w:p>
    <w:p w14:paraId="490A5E3A" w14:textId="77777777" w:rsidR="00157488" w:rsidRPr="004767FF" w:rsidRDefault="00157488" w:rsidP="004767FF">
      <w:pPr>
        <w:pStyle w:val="ConsPlusNormal"/>
        <w:ind w:firstLine="709"/>
        <w:jc w:val="both"/>
        <w:rPr>
          <w:rFonts w:ascii="Times New Roman" w:hAnsi="Times New Roman" w:cs="Times New Roman"/>
          <w:sz w:val="28"/>
          <w:szCs w:val="28"/>
        </w:rPr>
      </w:pPr>
    </w:p>
    <w:p w14:paraId="2DCDA526" w14:textId="77777777" w:rsidR="00190B65" w:rsidRPr="004767FF" w:rsidRDefault="00190B65" w:rsidP="004767FF">
      <w:pPr>
        <w:pStyle w:val="a6"/>
        <w:spacing w:before="0" w:beforeAutospacing="0" w:after="0" w:afterAutospacing="0"/>
        <w:ind w:firstLine="709"/>
        <w:jc w:val="center"/>
        <w:rPr>
          <w:b/>
          <w:sz w:val="28"/>
          <w:szCs w:val="28"/>
        </w:rPr>
      </w:pPr>
      <w:r w:rsidRPr="004767FF">
        <w:rPr>
          <w:b/>
          <w:sz w:val="28"/>
          <w:szCs w:val="28"/>
        </w:rPr>
        <w:t>8.</w:t>
      </w:r>
      <w:bookmarkStart w:id="3" w:name="_Toc472352454"/>
      <w:r w:rsidRPr="004767FF">
        <w:rPr>
          <w:b/>
          <w:sz w:val="28"/>
          <w:szCs w:val="28"/>
        </w:rPr>
        <w:t xml:space="preserve"> Некапитальные </w:t>
      </w:r>
      <w:bookmarkEnd w:id="3"/>
      <w:r w:rsidRPr="004767FF">
        <w:rPr>
          <w:b/>
          <w:sz w:val="28"/>
          <w:szCs w:val="28"/>
        </w:rPr>
        <w:t>объекты</w:t>
      </w:r>
    </w:p>
    <w:p w14:paraId="4545609F" w14:textId="77777777" w:rsidR="00190B65" w:rsidRPr="004767FF" w:rsidRDefault="00190B65" w:rsidP="004767FF">
      <w:pPr>
        <w:widowControl/>
        <w:autoSpaceDE/>
        <w:autoSpaceDN/>
        <w:adjustRightInd/>
        <w:ind w:firstLine="709"/>
        <w:contextualSpacing/>
        <w:jc w:val="both"/>
        <w:rPr>
          <w:sz w:val="28"/>
          <w:szCs w:val="28"/>
        </w:rPr>
      </w:pPr>
    </w:p>
    <w:p w14:paraId="119887FC" w14:textId="77777777" w:rsidR="00190B65" w:rsidRPr="004767FF" w:rsidRDefault="00190B65" w:rsidP="004767FF">
      <w:pPr>
        <w:widowControl/>
        <w:ind w:firstLine="709"/>
        <w:jc w:val="both"/>
        <w:rPr>
          <w:sz w:val="28"/>
          <w:szCs w:val="28"/>
        </w:rPr>
      </w:pPr>
      <w:r w:rsidRPr="004767FF">
        <w:rPr>
          <w:sz w:val="28"/>
          <w:szCs w:val="28"/>
        </w:rPr>
        <w:t>8.1.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23A58852"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К ним относятся объекты </w:t>
      </w:r>
      <w:proofErr w:type="gramStart"/>
      <w:r w:rsidRPr="004767FF">
        <w:rPr>
          <w:sz w:val="28"/>
          <w:szCs w:val="28"/>
        </w:rPr>
        <w:t>мелко-розничной</w:t>
      </w:r>
      <w:proofErr w:type="gramEnd"/>
      <w:r w:rsidRPr="004767FF">
        <w:rPr>
          <w:sz w:val="28"/>
          <w:szCs w:val="28"/>
        </w:rPr>
        <w:t xml:space="preserve"> торговли, попутного бытового обслуживания и питания, остановочные павильоны, наземные туалетные кабины, другие объекты некапитального характера. </w:t>
      </w:r>
    </w:p>
    <w:p w14:paraId="206B66FE" w14:textId="77777777" w:rsidR="00190B65" w:rsidRPr="004767FF" w:rsidRDefault="00190B65" w:rsidP="004767FF">
      <w:pPr>
        <w:ind w:firstLine="709"/>
        <w:jc w:val="both"/>
        <w:rPr>
          <w:sz w:val="28"/>
          <w:szCs w:val="28"/>
        </w:rPr>
      </w:pPr>
      <w:r w:rsidRPr="004767FF">
        <w:rPr>
          <w:sz w:val="28"/>
          <w:szCs w:val="28"/>
        </w:rPr>
        <w:t>Незаконно размещенные некапитальные объекты подлежат демонтажу.</w:t>
      </w:r>
    </w:p>
    <w:p w14:paraId="535AD066"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8.2. Отделочные материалы некапитальных строений, сооружений должны отвечать санитарно-гигиеническим требованиям, нормам противопожарной безопасности, архитектурно-художественным требованиям </w:t>
      </w:r>
      <w:r w:rsidRPr="004767FF">
        <w:rPr>
          <w:sz w:val="28"/>
          <w:szCs w:val="28"/>
        </w:rPr>
        <w:lastRenderedPageBreak/>
        <w:t xml:space="preserve">городского дизайна и освещения, характеру сложившейся среды населенного пункта и условиям долговременной эксплуатации. </w:t>
      </w:r>
    </w:p>
    <w:p w14:paraId="5DF9C6C0"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мини-маркетов, мини-рынков, торговых рядов рекомендуется применение быстровозводимых модульных комплексов, выполняемых из легких конструкций.</w:t>
      </w:r>
    </w:p>
    <w:p w14:paraId="524A8A97"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Размещение некапитальных объектов на территории городского поселения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w:t>
      </w:r>
    </w:p>
    <w:p w14:paraId="10B3B0B4"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8.3. Запрещено размещать нестационарные торговые объекты:</w:t>
      </w:r>
    </w:p>
    <w:p w14:paraId="588EA7CE"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на придомовых территориях в зонах индивидуального жилищного строительства, </w:t>
      </w:r>
    </w:p>
    <w:p w14:paraId="73C86F70"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на придомовых территориях многоквартирных домов, </w:t>
      </w:r>
    </w:p>
    <w:p w14:paraId="6B680137"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на территориях общего пользования, занимаемых зелеными насаждениями (газоном, деревьями, клумбами, цветниками),</w:t>
      </w:r>
    </w:p>
    <w:p w14:paraId="1003799E"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круглогодичных нестационарных торговых объектов на площадях.</w:t>
      </w:r>
    </w:p>
    <w:p w14:paraId="705D65C2"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Не допускается размещать нестационарные торговые объекты напротив входов в здания. От границ входных дверей необходимо отступать в сторону не менее 6 м.</w:t>
      </w:r>
    </w:p>
    <w:p w14:paraId="4A15A8A1"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8.4. Минимальное расстояние от нестационарного торгового объекта:</w:t>
      </w:r>
    </w:p>
    <w:p w14:paraId="3BF30AB8"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глухих фасадов зданий – 2 м., </w:t>
      </w:r>
    </w:p>
    <w:p w14:paraId="75EF13B3"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до фасадов с окнами жилых помещений и витринами коммерческих предприятий – 5 м., </w:t>
      </w:r>
    </w:p>
    <w:p w14:paraId="6FD3B894"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наружных стен технических сооружений (газорегуляторных пунктов, канализационных насосных станций, тепловых пунктов и др.) – 50 м., </w:t>
      </w:r>
    </w:p>
    <w:p w14:paraId="285CFE07"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от мест сбора мусора и пищевых отходов, дворовых уборных, выгребных ям – 25 м.,</w:t>
      </w:r>
    </w:p>
    <w:p w14:paraId="128A1A8D"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до оси ствола дерева – 5 м., </w:t>
      </w:r>
    </w:p>
    <w:p w14:paraId="57295C0D"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до оси кустарника – 1,5 м., </w:t>
      </w:r>
    </w:p>
    <w:p w14:paraId="68BD4DD7"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до урн – 0,4 м., </w:t>
      </w:r>
    </w:p>
    <w:p w14:paraId="41601942"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до ограждений – 1,5 м.,</w:t>
      </w:r>
    </w:p>
    <w:p w14:paraId="1EB5BEE3"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до опор освещения и дорожных знаков – 1 м.,</w:t>
      </w:r>
    </w:p>
    <w:p w14:paraId="3D68D000"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до проекции ближайшего края рекламных конструкций крупного (ситиборда и рекламной стелы) и особо крупного формата (суперсайта и билборда) – 10 м.,</w:t>
      </w:r>
    </w:p>
    <w:p w14:paraId="7900590D"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до рекламных конструкций среднего формата (информационного стенда, афишной тумбы, пилона) – 5 м.</w:t>
      </w:r>
    </w:p>
    <w:p w14:paraId="1D654BC0"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При установке нестационарного торгового объекта на тротуаре оставшаяся ширина прохода не должна быть менее 3 м.</w:t>
      </w:r>
    </w:p>
    <w:p w14:paraId="5217BA53"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lastRenderedPageBreak/>
        <w:t>Минимальное расстояние от нестационарного торгового объекта (за исключением торгово-остановочного комплекса) до границы пешеходного перехода – 15 м.</w:t>
      </w:r>
    </w:p>
    <w:p w14:paraId="7353D71E"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На всех перекрестках минимальное расстояние от нестационарного торгового объекта до пересечения проезжий частей – 10 м.</w:t>
      </w:r>
    </w:p>
    <w:p w14:paraId="72709959"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Минимальное расстояние от нестационарного торгового объекта до границы проезжей части – 3 м. Торговый фронт не должен быть ориентирован на проезжую часть.</w:t>
      </w:r>
    </w:p>
    <w:p w14:paraId="64B7EA7C" w14:textId="77777777" w:rsidR="00190B65" w:rsidRPr="004767FF" w:rsidRDefault="00190B65" w:rsidP="004767FF">
      <w:pPr>
        <w:widowControl/>
        <w:ind w:firstLine="709"/>
        <w:jc w:val="both"/>
        <w:rPr>
          <w:sz w:val="28"/>
          <w:szCs w:val="28"/>
        </w:rPr>
      </w:pPr>
      <w:r w:rsidRPr="004767FF">
        <w:rPr>
          <w:sz w:val="28"/>
          <w:szCs w:val="28"/>
        </w:rPr>
        <w:t>Размещение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 осуществляется в соответствии со схемой размещения нестационарных торговых объектов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w:t>
      </w:r>
    </w:p>
    <w:p w14:paraId="7EAB7A53" w14:textId="77777777" w:rsidR="00190B65" w:rsidRPr="004767FF" w:rsidRDefault="00190B65" w:rsidP="004767FF">
      <w:pPr>
        <w:ind w:firstLine="709"/>
        <w:jc w:val="both"/>
        <w:rPr>
          <w:sz w:val="28"/>
          <w:szCs w:val="28"/>
        </w:rPr>
      </w:pPr>
      <w:r w:rsidRPr="004767FF">
        <w:rPr>
          <w:sz w:val="28"/>
          <w:szCs w:val="28"/>
        </w:rPr>
        <w:t>8.5. Сезонные  объекты  общественного  питания  (летние  кафе), объекты торговли и объекты сферы услуг (далее - сезонные объекты) размещаются на земельных участках, прилегающих к стационарным объектам общественного питания, объектам торговли, объектам сферы услуг и на других земельных участках, при наличии правоустанавливающих документов на эти земельные участки, в границах выделенных земельных участков, либо договора на размещение объекта, заключенного в соответствии со статьей 39.36 Земельного кодекса Российской Федерации, не загромождая пешеходные дорожки.</w:t>
      </w:r>
    </w:p>
    <w:p w14:paraId="1380B5D8" w14:textId="77777777" w:rsidR="00190B65" w:rsidRPr="004767FF" w:rsidRDefault="00190B65" w:rsidP="004767FF">
      <w:pPr>
        <w:ind w:firstLine="709"/>
        <w:jc w:val="both"/>
        <w:rPr>
          <w:sz w:val="28"/>
          <w:szCs w:val="28"/>
        </w:rPr>
      </w:pPr>
      <w:r w:rsidRPr="004767FF">
        <w:rPr>
          <w:sz w:val="28"/>
          <w:szCs w:val="28"/>
        </w:rPr>
        <w:t>8.6. Не допускается использование оборудования, эксплуатация которого связана с выделением острых и едких запахов в случае размещения сезонного объекта в помещениях жилых зданий, жилой застройке.</w:t>
      </w:r>
    </w:p>
    <w:p w14:paraId="4BCCE454" w14:textId="77777777" w:rsidR="00190B65" w:rsidRPr="004767FF" w:rsidRDefault="00190B65" w:rsidP="004767FF">
      <w:pPr>
        <w:ind w:firstLine="709"/>
        <w:jc w:val="both"/>
        <w:rPr>
          <w:sz w:val="28"/>
          <w:szCs w:val="28"/>
        </w:rPr>
      </w:pPr>
      <w:r w:rsidRPr="004767FF">
        <w:rPr>
          <w:sz w:val="28"/>
          <w:szCs w:val="28"/>
        </w:rPr>
        <w:t>Не допускается использование осветительных приборов вблизи окон жилых помещений в случае прямого попадания на окна световых лучей.</w:t>
      </w:r>
    </w:p>
    <w:p w14:paraId="0E604196" w14:textId="77777777" w:rsidR="00190B65" w:rsidRPr="004767FF" w:rsidRDefault="00190B65" w:rsidP="004767FF">
      <w:pPr>
        <w:ind w:firstLine="709"/>
        <w:jc w:val="both"/>
        <w:rPr>
          <w:sz w:val="28"/>
          <w:szCs w:val="28"/>
        </w:rPr>
      </w:pPr>
      <w:r w:rsidRPr="004767FF">
        <w:rPr>
          <w:sz w:val="28"/>
          <w:szCs w:val="28"/>
        </w:rPr>
        <w:t>Элементами оборудования сезонных объектов являются: зонты, мебель, маркизы, декоративные ограждения, осветительные и обогревательные приборы, элементы озеленения, торгово-технологическое оборудование.</w:t>
      </w:r>
    </w:p>
    <w:p w14:paraId="1DC0CD85" w14:textId="77777777" w:rsidR="00190B65" w:rsidRPr="004767FF" w:rsidRDefault="00190B65" w:rsidP="004767FF">
      <w:pPr>
        <w:ind w:firstLine="709"/>
        <w:jc w:val="both"/>
        <w:rPr>
          <w:sz w:val="28"/>
          <w:szCs w:val="28"/>
        </w:rPr>
      </w:pPr>
      <w:r w:rsidRPr="004767FF">
        <w:rPr>
          <w:sz w:val="28"/>
          <w:szCs w:val="28"/>
        </w:rPr>
        <w:t>Элементами сборно-разборных (легковозводимых) конструкций являются: навесы, стойки-опоры, настилы, ограждающие конструкции в виде декоративных панелей, монтируемых между стойками-опорами.</w:t>
      </w:r>
    </w:p>
    <w:p w14:paraId="0899195F" w14:textId="77777777" w:rsidR="00190B65" w:rsidRPr="004767FF" w:rsidRDefault="00190B65" w:rsidP="004767FF">
      <w:pPr>
        <w:ind w:firstLine="709"/>
        <w:jc w:val="both"/>
        <w:rPr>
          <w:sz w:val="28"/>
          <w:szCs w:val="28"/>
        </w:rPr>
      </w:pPr>
      <w:r w:rsidRPr="004767FF">
        <w:rPr>
          <w:sz w:val="28"/>
          <w:szCs w:val="28"/>
        </w:rPr>
        <w:t>8.7. Обустройство сезонных объектов сборно-разборными легковозводимыми конструкциями не допускается в следующих случаях:</w:t>
      </w:r>
    </w:p>
    <w:p w14:paraId="746F11DF" w14:textId="77777777" w:rsidR="00190B65" w:rsidRPr="004767FF" w:rsidRDefault="00190B65" w:rsidP="004767FF">
      <w:pPr>
        <w:ind w:firstLine="709"/>
        <w:jc w:val="both"/>
        <w:rPr>
          <w:sz w:val="28"/>
          <w:szCs w:val="28"/>
        </w:rPr>
      </w:pPr>
      <w:r w:rsidRPr="004767FF">
        <w:rPr>
          <w:sz w:val="28"/>
          <w:szCs w:val="28"/>
        </w:rPr>
        <w:t>- конструкции не учитывают существующие архитектурные элементы декора здания, строения, сооружения: частично или полностью перекрывают архитектурные элементы здания, строения, сооружения, проходят по оконным и (или) дверным проемам здания, строения, сооружения, элементы и способ крепления разрушают архитектурные элементы здания, строения, сооружения;</w:t>
      </w:r>
    </w:p>
    <w:p w14:paraId="640D9956" w14:textId="77777777" w:rsidR="00190B65" w:rsidRPr="004767FF" w:rsidRDefault="00190B65" w:rsidP="004767FF">
      <w:pPr>
        <w:ind w:firstLine="709"/>
        <w:jc w:val="both"/>
        <w:rPr>
          <w:sz w:val="28"/>
          <w:szCs w:val="28"/>
        </w:rPr>
      </w:pPr>
      <w:r w:rsidRPr="004767FF">
        <w:rPr>
          <w:sz w:val="28"/>
          <w:szCs w:val="28"/>
        </w:rPr>
        <w:t xml:space="preserve">- отсутствуют элементы для беспрепятственного доступа </w:t>
      </w:r>
      <w:r w:rsidRPr="004767FF">
        <w:rPr>
          <w:sz w:val="28"/>
          <w:szCs w:val="28"/>
        </w:rPr>
        <w:lastRenderedPageBreak/>
        <w:t>маломобильных групп населения (пандусы, поручни, специальные тактильные и сигнальные маркировки);</w:t>
      </w:r>
    </w:p>
    <w:p w14:paraId="78C065DC" w14:textId="77777777" w:rsidR="00190B65" w:rsidRPr="004767FF" w:rsidRDefault="00190B65" w:rsidP="004767FF">
      <w:pPr>
        <w:ind w:firstLine="709"/>
        <w:jc w:val="both"/>
        <w:rPr>
          <w:sz w:val="28"/>
          <w:szCs w:val="28"/>
        </w:rPr>
      </w:pPr>
      <w:r w:rsidRPr="004767FF">
        <w:rPr>
          <w:sz w:val="28"/>
          <w:szCs w:val="28"/>
        </w:rPr>
        <w:t xml:space="preserve">- </w:t>
      </w:r>
      <w:proofErr w:type="gramStart"/>
      <w:r w:rsidRPr="004767FF">
        <w:rPr>
          <w:sz w:val="28"/>
          <w:szCs w:val="28"/>
        </w:rPr>
        <w:t>нарушается  существующая</w:t>
      </w:r>
      <w:proofErr w:type="gramEnd"/>
      <w:r w:rsidRPr="004767FF">
        <w:rPr>
          <w:sz w:val="28"/>
          <w:szCs w:val="28"/>
        </w:rPr>
        <w:t xml:space="preserve">  </w:t>
      </w:r>
      <w:proofErr w:type="gramStart"/>
      <w:r w:rsidRPr="004767FF">
        <w:rPr>
          <w:sz w:val="28"/>
          <w:szCs w:val="28"/>
        </w:rPr>
        <w:t>система  водоотведения</w:t>
      </w:r>
      <w:proofErr w:type="gramEnd"/>
      <w:r w:rsidRPr="004767FF">
        <w:rPr>
          <w:sz w:val="28"/>
          <w:szCs w:val="28"/>
        </w:rPr>
        <w:t xml:space="preserve">  (водослива) здания.</w:t>
      </w:r>
    </w:p>
    <w:p w14:paraId="08109F2A" w14:textId="77777777" w:rsidR="00190B65" w:rsidRPr="004767FF" w:rsidRDefault="00190B65" w:rsidP="004767FF">
      <w:pPr>
        <w:ind w:firstLine="709"/>
        <w:jc w:val="both"/>
        <w:rPr>
          <w:sz w:val="28"/>
          <w:szCs w:val="28"/>
        </w:rPr>
      </w:pPr>
      <w:r w:rsidRPr="004767FF">
        <w:rPr>
          <w:sz w:val="28"/>
          <w:szCs w:val="28"/>
        </w:rPr>
        <w:t>8.8. Опорные конструкции маркиз на фасаде здания, строения не должны размещаться за пределами помещения, занимаемого стационарным объектом общественного питания, объектом торговли или объектом сферы услуг.</w:t>
      </w:r>
    </w:p>
    <w:p w14:paraId="00B6B3A7" w14:textId="77777777" w:rsidR="00190B65" w:rsidRPr="004767FF" w:rsidRDefault="00190B65" w:rsidP="004767FF">
      <w:pPr>
        <w:ind w:firstLine="709"/>
        <w:jc w:val="both"/>
        <w:rPr>
          <w:sz w:val="28"/>
          <w:szCs w:val="28"/>
        </w:rPr>
      </w:pPr>
      <w:r w:rsidRPr="004767FF">
        <w:rPr>
          <w:sz w:val="28"/>
          <w:szCs w:val="28"/>
        </w:rPr>
        <w:t>Высота зонтов не должна превышать высоту первого этажа здания, строения, занимаемого стационарным объектом общественного питания, объектом торговли или объектом сферы услуг.</w:t>
      </w:r>
    </w:p>
    <w:p w14:paraId="7C16B347" w14:textId="77777777" w:rsidR="00190B65" w:rsidRPr="004767FF" w:rsidRDefault="00190B65" w:rsidP="004767FF">
      <w:pPr>
        <w:ind w:firstLine="709"/>
        <w:jc w:val="both"/>
        <w:rPr>
          <w:sz w:val="28"/>
          <w:szCs w:val="28"/>
        </w:rPr>
      </w:pPr>
      <w:r w:rsidRPr="004767FF">
        <w:rPr>
          <w:sz w:val="28"/>
          <w:szCs w:val="28"/>
        </w:rPr>
        <w:t>Декоративное ограждение не должно превышать в высоту 90 см и не должно быть стационарным на период использования (должно легко демонтироваться).</w:t>
      </w:r>
    </w:p>
    <w:p w14:paraId="0DE8B20B" w14:textId="77777777" w:rsidR="00190B65" w:rsidRPr="004767FF" w:rsidRDefault="00190B65" w:rsidP="004767FF">
      <w:pPr>
        <w:ind w:firstLine="709"/>
        <w:jc w:val="both"/>
        <w:rPr>
          <w:sz w:val="28"/>
          <w:szCs w:val="28"/>
        </w:rPr>
      </w:pPr>
      <w:r w:rsidRPr="004767FF">
        <w:rPr>
          <w:sz w:val="28"/>
          <w:szCs w:val="28"/>
        </w:rPr>
        <w:t>Декоративные панели не должны превышать в высоту 90 см от нулевой отметки пола (настила).</w:t>
      </w:r>
    </w:p>
    <w:p w14:paraId="330309C4" w14:textId="77777777" w:rsidR="00190B65" w:rsidRPr="004767FF" w:rsidRDefault="00190B65" w:rsidP="004767FF">
      <w:pPr>
        <w:ind w:firstLine="709"/>
        <w:jc w:val="both"/>
        <w:rPr>
          <w:sz w:val="28"/>
          <w:szCs w:val="28"/>
        </w:rPr>
      </w:pPr>
      <w:r w:rsidRPr="004767FF">
        <w:rPr>
          <w:sz w:val="28"/>
          <w:szCs w:val="28"/>
        </w:rPr>
        <w:t>8.9. При оборудовании сезонных объектов не допускается:</w:t>
      </w:r>
    </w:p>
    <w:p w14:paraId="169A7FC5" w14:textId="77777777" w:rsidR="00190B65" w:rsidRPr="004767FF" w:rsidRDefault="00190B65" w:rsidP="004767FF">
      <w:pPr>
        <w:ind w:firstLine="709"/>
        <w:jc w:val="both"/>
        <w:rPr>
          <w:sz w:val="28"/>
          <w:szCs w:val="28"/>
        </w:rPr>
      </w:pPr>
      <w:r w:rsidRPr="004767FF">
        <w:rPr>
          <w:sz w:val="28"/>
          <w:szCs w:val="28"/>
        </w:rPr>
        <w:t>- использование кирпича, строительных блоков и плит;</w:t>
      </w:r>
    </w:p>
    <w:p w14:paraId="40245AB2" w14:textId="77777777" w:rsidR="00190B65" w:rsidRPr="004767FF" w:rsidRDefault="00190B65" w:rsidP="004767FF">
      <w:pPr>
        <w:ind w:firstLine="709"/>
        <w:jc w:val="both"/>
        <w:rPr>
          <w:sz w:val="28"/>
          <w:szCs w:val="28"/>
        </w:rPr>
      </w:pPr>
      <w:r w:rsidRPr="004767FF">
        <w:rPr>
          <w:sz w:val="28"/>
          <w:szCs w:val="28"/>
        </w:rPr>
        <w:t>- заглубление конструкций, оборудования и ограждения;</w:t>
      </w:r>
    </w:p>
    <w:p w14:paraId="4DB825FF" w14:textId="77777777" w:rsidR="00190B65" w:rsidRPr="004767FF" w:rsidRDefault="00190B65" w:rsidP="004767FF">
      <w:pPr>
        <w:ind w:firstLine="709"/>
        <w:jc w:val="both"/>
        <w:rPr>
          <w:sz w:val="28"/>
          <w:szCs w:val="28"/>
        </w:rPr>
      </w:pPr>
      <w:r w:rsidRPr="004767FF">
        <w:rPr>
          <w:sz w:val="28"/>
          <w:szCs w:val="28"/>
        </w:rPr>
        <w:t xml:space="preserve">- </w:t>
      </w:r>
      <w:proofErr w:type="gramStart"/>
      <w:r w:rsidRPr="004767FF">
        <w:rPr>
          <w:sz w:val="28"/>
          <w:szCs w:val="28"/>
        </w:rPr>
        <w:t>прокладка  подземных</w:t>
      </w:r>
      <w:proofErr w:type="gramEnd"/>
      <w:r w:rsidRPr="004767FF">
        <w:rPr>
          <w:sz w:val="28"/>
          <w:szCs w:val="28"/>
        </w:rPr>
        <w:t xml:space="preserve">  </w:t>
      </w:r>
      <w:proofErr w:type="gramStart"/>
      <w:r w:rsidRPr="004767FF">
        <w:rPr>
          <w:sz w:val="28"/>
          <w:szCs w:val="28"/>
        </w:rPr>
        <w:t>инженерных  коммуникаций</w:t>
      </w:r>
      <w:proofErr w:type="gramEnd"/>
      <w:r w:rsidRPr="004767FF">
        <w:rPr>
          <w:sz w:val="28"/>
          <w:szCs w:val="28"/>
        </w:rPr>
        <w:t xml:space="preserve">  </w:t>
      </w:r>
      <w:proofErr w:type="gramStart"/>
      <w:r w:rsidRPr="004767FF">
        <w:rPr>
          <w:sz w:val="28"/>
          <w:szCs w:val="28"/>
        </w:rPr>
        <w:t>и  проведение</w:t>
      </w:r>
      <w:proofErr w:type="gramEnd"/>
      <w:r w:rsidRPr="004767FF">
        <w:rPr>
          <w:sz w:val="28"/>
          <w:szCs w:val="28"/>
        </w:rPr>
        <w:t xml:space="preserve"> строительно-монтажных работ капитального характера;</w:t>
      </w:r>
    </w:p>
    <w:p w14:paraId="2C967E7B" w14:textId="77777777" w:rsidR="00190B65" w:rsidRPr="004767FF" w:rsidRDefault="00190B65" w:rsidP="004767FF">
      <w:pPr>
        <w:ind w:firstLine="709"/>
        <w:jc w:val="both"/>
        <w:rPr>
          <w:sz w:val="28"/>
          <w:szCs w:val="28"/>
        </w:rPr>
      </w:pPr>
      <w:r w:rsidRPr="004767FF">
        <w:rPr>
          <w:sz w:val="28"/>
          <w:szCs w:val="28"/>
        </w:rPr>
        <w:t>- использование для облицовки конструкции сезонных объектов и их навесов полиэтиленового пленочного покрытия, черепицы, металлочерепицы, металла, а также рубероида, асбестоцементных плит.</w:t>
      </w:r>
    </w:p>
    <w:p w14:paraId="247EFC2B" w14:textId="77777777" w:rsidR="00190B65" w:rsidRPr="004767FF" w:rsidRDefault="00190B65" w:rsidP="009272C9">
      <w:pPr>
        <w:widowControl/>
        <w:autoSpaceDE/>
        <w:autoSpaceDN/>
        <w:adjustRightInd/>
        <w:ind w:firstLine="709"/>
        <w:contextualSpacing/>
        <w:jc w:val="both"/>
        <w:rPr>
          <w:sz w:val="28"/>
          <w:szCs w:val="28"/>
        </w:rPr>
      </w:pPr>
      <w:r w:rsidRPr="004767FF">
        <w:rPr>
          <w:sz w:val="28"/>
          <w:szCs w:val="28"/>
        </w:rPr>
        <w:t xml:space="preserve">8.10. </w:t>
      </w:r>
      <w:r w:rsidRPr="004767FF">
        <w:rPr>
          <w:sz w:val="28"/>
          <w:szCs w:val="28"/>
          <w:lang w:bidi="ru-RU"/>
        </w:rPr>
        <w:t>Собственник ограждения обязан следить за его внешним видом и не допускать обветшания, отслоения краски, обрушения элементов отделки, содержать его в чистоте и порядке.</w:t>
      </w:r>
    </w:p>
    <w:p w14:paraId="369CBC0A" w14:textId="77777777" w:rsidR="00190B65" w:rsidRPr="004767FF" w:rsidRDefault="00190B65" w:rsidP="004767FF">
      <w:pPr>
        <w:pStyle w:val="11"/>
        <w:shd w:val="clear" w:color="auto" w:fill="auto"/>
        <w:tabs>
          <w:tab w:val="left" w:pos="1378"/>
        </w:tabs>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Мойка ограждения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p>
    <w:p w14:paraId="35E68AE0" w14:textId="77777777" w:rsidR="00190B65" w:rsidRPr="004767FF" w:rsidRDefault="00190B65" w:rsidP="00142FA0">
      <w:pPr>
        <w:pStyle w:val="11"/>
        <w:shd w:val="clear" w:color="auto" w:fill="auto"/>
        <w:tabs>
          <w:tab w:val="left" w:pos="1536"/>
        </w:tabs>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Не допускается отклонение ограждения от вертикали.</w:t>
      </w:r>
    </w:p>
    <w:p w14:paraId="686A728A" w14:textId="77777777" w:rsidR="00190B65" w:rsidRPr="004767FF" w:rsidRDefault="00190B65" w:rsidP="004767FF">
      <w:pPr>
        <w:pStyle w:val="3"/>
        <w:numPr>
          <w:ilvl w:val="0"/>
          <w:numId w:val="0"/>
        </w:numPr>
        <w:spacing w:before="0" w:after="0" w:line="240" w:lineRule="auto"/>
        <w:ind w:firstLine="709"/>
        <w:jc w:val="both"/>
        <w:textAlignment w:val="baseline"/>
        <w:rPr>
          <w:rFonts w:ascii="Times New Roman" w:hAnsi="Times New Roman"/>
          <w:color w:val="auto"/>
        </w:rPr>
      </w:pPr>
      <w:r w:rsidRPr="004767FF">
        <w:rPr>
          <w:rFonts w:ascii="Times New Roman" w:hAnsi="Times New Roman"/>
          <w:color w:val="auto"/>
        </w:rPr>
        <w:t>8.11. Требования к внешнему виду нестационарных торговых и других объектов, (конструктивные характеристики, габариты, конструкции, требования к отделочным материалам) устанавливаются правовым актом администрации Ейского городского поселения Ейского района с учетом методических рекомендаций по размещению и виду нестационарных торговых объектов, разработанных институтом развития градостроительства и городской среды Краснодарского края.</w:t>
      </w:r>
    </w:p>
    <w:p w14:paraId="56B8F6B1"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8.12. Размещение рекламных конструкций на территории городского поселения должно производиться с соблюдением положений Федерального закона от 13 марта 2006 года № 38-ФЗ «О рекламе».</w:t>
      </w:r>
    </w:p>
    <w:p w14:paraId="10DCC6FC" w14:textId="77777777" w:rsidR="00190B65" w:rsidRPr="004767FF" w:rsidRDefault="00190B65" w:rsidP="004767FF">
      <w:pPr>
        <w:widowControl/>
        <w:autoSpaceDE/>
        <w:autoSpaceDN/>
        <w:adjustRightInd/>
        <w:ind w:firstLine="709"/>
        <w:contextualSpacing/>
        <w:jc w:val="both"/>
        <w:rPr>
          <w:sz w:val="28"/>
          <w:szCs w:val="28"/>
        </w:rPr>
      </w:pPr>
      <w:proofErr w:type="gramStart"/>
      <w:r w:rsidRPr="004767FF">
        <w:rPr>
          <w:sz w:val="28"/>
          <w:szCs w:val="28"/>
        </w:rPr>
        <w:t>Организация  работ</w:t>
      </w:r>
      <w:proofErr w:type="gramEnd"/>
      <w:r w:rsidRPr="004767FF">
        <w:rPr>
          <w:sz w:val="28"/>
          <w:szCs w:val="28"/>
        </w:rPr>
        <w:t xml:space="preserve">  </w:t>
      </w:r>
      <w:proofErr w:type="gramStart"/>
      <w:r w:rsidRPr="004767FF">
        <w:rPr>
          <w:sz w:val="28"/>
          <w:szCs w:val="28"/>
        </w:rPr>
        <w:t>по  удалению</w:t>
      </w:r>
      <w:proofErr w:type="gramEnd"/>
      <w:r w:rsidRPr="004767FF">
        <w:rPr>
          <w:sz w:val="28"/>
          <w:szCs w:val="28"/>
        </w:rPr>
        <w:t xml:space="preserve">  </w:t>
      </w:r>
      <w:proofErr w:type="gramStart"/>
      <w:r w:rsidRPr="004767FF">
        <w:rPr>
          <w:sz w:val="28"/>
          <w:szCs w:val="28"/>
        </w:rPr>
        <w:t>самовольно  размещаемых</w:t>
      </w:r>
      <w:proofErr w:type="gramEnd"/>
      <w:r w:rsidRPr="004767FF">
        <w:rPr>
          <w:sz w:val="28"/>
          <w:szCs w:val="28"/>
        </w:rPr>
        <w:t xml:space="preserve"> рекламных</w:t>
      </w:r>
      <w:r w:rsidRPr="004767FF">
        <w:rPr>
          <w:b/>
          <w:sz w:val="28"/>
          <w:szCs w:val="28"/>
        </w:rPr>
        <w:t xml:space="preserve"> </w:t>
      </w:r>
      <w:r w:rsidRPr="004767FF">
        <w:rPr>
          <w:sz w:val="28"/>
          <w:szCs w:val="28"/>
        </w:rPr>
        <w:t xml:space="preserve">и иных объявлений, надписей и изображений со всех объектов (фасадов зданий и сооружений, магазинов, опор контактной сети и </w:t>
      </w:r>
      <w:r w:rsidRPr="004767FF">
        <w:rPr>
          <w:sz w:val="28"/>
          <w:szCs w:val="28"/>
        </w:rPr>
        <w:lastRenderedPageBreak/>
        <w:t>наружного освещения) возлагается на собственников, пользователей, владельцев указанных объектов.</w:t>
      </w:r>
    </w:p>
    <w:p w14:paraId="00CA6D7E"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8.13. Размещение остановочных пунктов предусматривается в местах остановок наземного пассажирского транспорта. Для установки остановочного пункта рекомендуется предусматривать площадку с твердыми видами покрытия размером 2,0x5,0 м и более. </w:t>
      </w:r>
    </w:p>
    <w:p w14:paraId="70D73A3C"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Расстояние от края проезжей части до ближайшей конструкции остановочного пункта рекомендуется устанавливать не менее 3,0 м, расстояние от боковых </w:t>
      </w:r>
      <w:proofErr w:type="gramStart"/>
      <w:r w:rsidRPr="004767FF">
        <w:rPr>
          <w:sz w:val="28"/>
          <w:szCs w:val="28"/>
        </w:rPr>
        <w:t>конструкций  остановочного</w:t>
      </w:r>
      <w:proofErr w:type="gramEnd"/>
      <w:r w:rsidRPr="004767FF">
        <w:rPr>
          <w:sz w:val="28"/>
          <w:szCs w:val="28"/>
        </w:rPr>
        <w:t xml:space="preserve"> пункта до ствола деревьев - не менее 2,0 м для деревьев с компактной кроной. </w:t>
      </w:r>
    </w:p>
    <w:p w14:paraId="0BE20A3C"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8.14. Размещение туалетных кабин предусматривается на активно посещаемых территориях городского поселения при отсутствии или недостаточной пропускной способности общественных туалетов: </w:t>
      </w:r>
    </w:p>
    <w:p w14:paraId="79AF572A"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в местах проведения массовых мероприятий, </w:t>
      </w:r>
    </w:p>
    <w:p w14:paraId="56AFEF60"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при крупных объектах торговли и услуг, </w:t>
      </w:r>
    </w:p>
    <w:p w14:paraId="367F1F4D"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на территории объектов рекреации (парках, садах, пляжах), </w:t>
      </w:r>
    </w:p>
    <w:p w14:paraId="45E09641"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в местах установки городских АЗС, на автостоянках, </w:t>
      </w:r>
    </w:p>
    <w:p w14:paraId="53F107D1"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при некапитальных нестационарных сооружениях питания. </w:t>
      </w:r>
    </w:p>
    <w:p w14:paraId="60C5AC59" w14:textId="77777777" w:rsidR="00081282" w:rsidRPr="004767FF" w:rsidRDefault="00081282" w:rsidP="004767FF">
      <w:pPr>
        <w:pStyle w:val="ConsPlusNormal"/>
        <w:ind w:firstLine="709"/>
        <w:jc w:val="both"/>
        <w:rPr>
          <w:rFonts w:ascii="Times New Roman" w:hAnsi="Times New Roman" w:cs="Times New Roman"/>
          <w:sz w:val="28"/>
          <w:szCs w:val="28"/>
        </w:rPr>
      </w:pPr>
    </w:p>
    <w:p w14:paraId="1A71C0DB" w14:textId="77777777" w:rsidR="00081282" w:rsidRPr="004767FF" w:rsidRDefault="00CB0E88"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 Проектирование, размещение, содержание и восстановление</w:t>
      </w:r>
    </w:p>
    <w:p w14:paraId="190041F7"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элементов благоустройства, в том числе после проведения</w:t>
      </w:r>
    </w:p>
    <w:p w14:paraId="39EF613F"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земляных работ</w:t>
      </w:r>
    </w:p>
    <w:p w14:paraId="2F72706D" w14:textId="77777777" w:rsidR="00081282" w:rsidRPr="004767FF" w:rsidRDefault="00081282" w:rsidP="004767FF">
      <w:pPr>
        <w:pStyle w:val="ConsPlusNormal"/>
        <w:ind w:firstLine="709"/>
        <w:jc w:val="both"/>
        <w:rPr>
          <w:rFonts w:ascii="Times New Roman" w:hAnsi="Times New Roman" w:cs="Times New Roman"/>
          <w:sz w:val="28"/>
          <w:szCs w:val="28"/>
        </w:rPr>
      </w:pPr>
    </w:p>
    <w:p w14:paraId="544FC476" w14:textId="77777777" w:rsidR="00081282" w:rsidRPr="004767FF" w:rsidRDefault="00CB0E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.1. В проектной документации на создание, реконструкцию объектов благоустройства территории муниципального образования должно предусматриваться наличие различных элементов благоустройства территории, являющиеся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14:paraId="1330CBEB" w14:textId="77777777" w:rsidR="00081282" w:rsidRPr="004767FF" w:rsidRDefault="00CB0E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.2. К основным элементам благоустройства муниципального образования относятся:</w:t>
      </w:r>
    </w:p>
    <w:p w14:paraId="520BC32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перила, балконы, лоджии, входные группы, цоколи, веранды и иные элементы, иные внешние поверхности фасадов, крыш);</w:t>
      </w:r>
    </w:p>
    <w:p w14:paraId="284B4FC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 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w:t>
      </w:r>
      <w:proofErr w:type="spellStart"/>
      <w:r w:rsidRPr="004767FF">
        <w:rPr>
          <w:rFonts w:ascii="Times New Roman" w:hAnsi="Times New Roman" w:cs="Times New Roman"/>
          <w:sz w:val="28"/>
          <w:szCs w:val="28"/>
        </w:rPr>
        <w:t>экоплитки</w:t>
      </w:r>
      <w:proofErr w:type="spellEnd"/>
      <w:r w:rsidRPr="004767FF">
        <w:rPr>
          <w:rFonts w:ascii="Times New Roman" w:hAnsi="Times New Roman" w:cs="Times New Roman"/>
          <w:sz w:val="28"/>
          <w:szCs w:val="28"/>
        </w:rPr>
        <w:t>,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
    <w:p w14:paraId="6C40EC4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 элементы сопряжения покрытий (в том числе бортовые камни, бордюры, линейные разделители, садовые борта, подпорные стенки, мостики, лестницы, пандусы);</w:t>
      </w:r>
    </w:p>
    <w:p w14:paraId="11B5F96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 элементы сохранения и защиты корневой системы элементов озеленения (в том числе </w:t>
      </w:r>
      <w:proofErr w:type="spellStart"/>
      <w:r w:rsidRPr="004767FF">
        <w:rPr>
          <w:rFonts w:ascii="Times New Roman" w:hAnsi="Times New Roman" w:cs="Times New Roman"/>
          <w:sz w:val="28"/>
          <w:szCs w:val="28"/>
        </w:rPr>
        <w:t>прикопы</w:t>
      </w:r>
      <w:proofErr w:type="spellEnd"/>
      <w:r w:rsidRPr="004767FF">
        <w:rPr>
          <w:rFonts w:ascii="Times New Roman" w:hAnsi="Times New Roman" w:cs="Times New Roman"/>
          <w:sz w:val="28"/>
          <w:szCs w:val="28"/>
        </w:rPr>
        <w:t>, приствольные лунки, приствольные решетки, защитные приствольные ограждения);</w:t>
      </w:r>
    </w:p>
    <w:p w14:paraId="0D2CA2B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ограждения, ограждающие устройства, ограждающие элементы, придорожные экраны;</w:t>
      </w:r>
    </w:p>
    <w:p w14:paraId="046BA50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въездные группы;</w:t>
      </w:r>
    </w:p>
    <w:p w14:paraId="30A6766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
    <w:p w14:paraId="7D1A039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пруды и обводненные карьеры, искусственные сезонные водные объекты для массового отдыха, размещаемые на общественных территориях;</w:t>
      </w:r>
    </w:p>
    <w:p w14:paraId="6A09C44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
    <w:p w14:paraId="13BC9A3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водные устройства (в том числе питьевые фонтанчики, фонтаны, искусственные декоративные водопады);</w:t>
      </w:r>
    </w:p>
    <w:p w14:paraId="4574D41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плавучие домики для птиц, скворечники, кормушки, голубятни;</w:t>
      </w:r>
    </w:p>
    <w:p w14:paraId="2DF98BB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уличное коммунально-бытовое и техническое оборудование (в том числе урны, люки смотровых колодцев, подъемные платформы);</w:t>
      </w:r>
    </w:p>
    <w:p w14:paraId="5970B92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14:paraId="547BDB5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остановочные павильоны;</w:t>
      </w:r>
    </w:p>
    <w:p w14:paraId="2E999D9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сезонные (летние) кафе;</w:t>
      </w:r>
    </w:p>
    <w:p w14:paraId="563EE08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городская мебель;</w:t>
      </w:r>
    </w:p>
    <w:p w14:paraId="45376F0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рекламные конструкции;</w:t>
      </w:r>
    </w:p>
    <w:p w14:paraId="7AAA77C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праздничное оформление.</w:t>
      </w:r>
    </w:p>
    <w:p w14:paraId="78C18473" w14:textId="77777777" w:rsidR="00681F1F" w:rsidRPr="004767FF" w:rsidRDefault="00CB0E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 xml:space="preserve">.3. </w:t>
      </w:r>
      <w:r w:rsidR="00681F1F" w:rsidRPr="004767FF">
        <w:rPr>
          <w:rFonts w:ascii="Times New Roman" w:hAnsi="Times New Roman" w:cs="Times New Roman"/>
          <w:sz w:val="28"/>
          <w:szCs w:val="28"/>
        </w:rPr>
        <w:t xml:space="preserve">При благоустройстве территорий, располагаемых в зоне охраны объектов культурного наследия, </w:t>
      </w:r>
      <w:proofErr w:type="gramStart"/>
      <w:r w:rsidR="00681F1F" w:rsidRPr="004767FF">
        <w:rPr>
          <w:rFonts w:ascii="Times New Roman" w:hAnsi="Times New Roman" w:cs="Times New Roman"/>
          <w:sz w:val="28"/>
          <w:szCs w:val="28"/>
        </w:rPr>
        <w:t>проектная  документация</w:t>
      </w:r>
      <w:proofErr w:type="gramEnd"/>
      <w:r w:rsidR="00681F1F" w:rsidRPr="004767FF">
        <w:rPr>
          <w:rFonts w:ascii="Times New Roman" w:hAnsi="Times New Roman" w:cs="Times New Roman"/>
          <w:sz w:val="28"/>
          <w:szCs w:val="28"/>
        </w:rPr>
        <w:t xml:space="preserve"> подлежит </w:t>
      </w:r>
      <w:proofErr w:type="gramStart"/>
      <w:r w:rsidR="00681F1F" w:rsidRPr="004767FF">
        <w:rPr>
          <w:rFonts w:ascii="Times New Roman" w:hAnsi="Times New Roman" w:cs="Times New Roman"/>
          <w:sz w:val="28"/>
          <w:szCs w:val="28"/>
        </w:rPr>
        <w:t>согласованию  с</w:t>
      </w:r>
      <w:proofErr w:type="gramEnd"/>
      <w:r w:rsidR="00681F1F" w:rsidRPr="004767FF">
        <w:rPr>
          <w:rFonts w:ascii="Times New Roman" w:hAnsi="Times New Roman" w:cs="Times New Roman"/>
          <w:sz w:val="28"/>
          <w:szCs w:val="28"/>
        </w:rPr>
        <w:t xml:space="preserve"> органом, уполномоченным в области сохранения, использования, популяризации и государственной охраны объектов культурного наследия.</w:t>
      </w:r>
    </w:p>
    <w:p w14:paraId="33031F7F" w14:textId="77777777" w:rsidR="00081282" w:rsidRPr="004767FF" w:rsidRDefault="00681F1F"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 xml:space="preserve">.4. Проектирование покрытий при благоустройстве территорий муниципального образования осуществляется с целью обеспечения безопасного и комфортного передвижения граждан, в том числе маломобильных групп населения, а также формирования архитектурного </w:t>
      </w:r>
      <w:r w:rsidR="00081282" w:rsidRPr="004767FF">
        <w:rPr>
          <w:rFonts w:ascii="Times New Roman" w:hAnsi="Times New Roman" w:cs="Times New Roman"/>
          <w:sz w:val="28"/>
          <w:szCs w:val="28"/>
        </w:rPr>
        <w:lastRenderedPageBreak/>
        <w:t>облика муниципального образования.</w:t>
      </w:r>
    </w:p>
    <w:p w14:paraId="19DC1E6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При выборе покрытия должны использоваться прочные, ремонтопригодные, </w:t>
      </w:r>
      <w:proofErr w:type="spellStart"/>
      <w:r w:rsidRPr="004767FF">
        <w:rPr>
          <w:rFonts w:ascii="Times New Roman" w:hAnsi="Times New Roman" w:cs="Times New Roman"/>
          <w:sz w:val="28"/>
          <w:szCs w:val="28"/>
        </w:rPr>
        <w:t>антискользящие</w:t>
      </w:r>
      <w:proofErr w:type="spellEnd"/>
      <w:r w:rsidRPr="004767FF">
        <w:rPr>
          <w:rFonts w:ascii="Times New Roman" w:hAnsi="Times New Roman" w:cs="Times New Roman"/>
          <w:sz w:val="28"/>
          <w:szCs w:val="28"/>
        </w:rPr>
        <w:t>, экологичные покрытия.</w:t>
      </w:r>
    </w:p>
    <w:p w14:paraId="2C8667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Колористические решения видов покрытий должны применяться с учетом цветовых решений формируемой среды муниципального образования.</w:t>
      </w:r>
    </w:p>
    <w:p w14:paraId="3B4BC0C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устройстве площадок применяются:</w:t>
      </w:r>
    </w:p>
    <w:p w14:paraId="642FB2A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твердые покрытия для отдыха взрослого населения, для хозяйственных целей (контейнерные площадки для сбора ТКО и КГО), стоянок автомобилей;</w:t>
      </w:r>
    </w:p>
    <w:p w14:paraId="14E50C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мягкие покрытия для занятий физкультурой взрослого населения, а также детских и игровых площадок;</w:t>
      </w:r>
    </w:p>
    <w:p w14:paraId="3216C8A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газонные покрытия для занятий физкультурой взрослого населения, стоянок автомобилей, для выгула собак.</w:t>
      </w:r>
    </w:p>
    <w:p w14:paraId="2F1DB71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целях обеспечения отвода поверхностных вод предусматривается уклон поверхности покрытия, высота которого определяется в зависимости от условий движения транспорта и пешеходов.</w:t>
      </w:r>
    </w:p>
    <w:p w14:paraId="2204EAAF" w14:textId="77777777" w:rsidR="00081282" w:rsidRPr="004767FF" w:rsidRDefault="00173B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15187" w:rsidRPr="004767FF">
        <w:rPr>
          <w:rFonts w:ascii="Times New Roman" w:hAnsi="Times New Roman" w:cs="Times New Roman"/>
          <w:sz w:val="28"/>
          <w:szCs w:val="28"/>
        </w:rPr>
        <w:t>5</w:t>
      </w:r>
      <w:r w:rsidR="00081282" w:rsidRPr="004767FF">
        <w:rPr>
          <w:rFonts w:ascii="Times New Roman" w:hAnsi="Times New Roman" w:cs="Times New Roman"/>
          <w:sz w:val="28"/>
          <w:szCs w:val="28"/>
        </w:rPr>
        <w:t>. 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подлежат выделению с помощью тактильного покрытия.</w:t>
      </w:r>
    </w:p>
    <w:p w14:paraId="31ABF771" w14:textId="77777777" w:rsidR="00081282" w:rsidRPr="004767FF" w:rsidRDefault="00173B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w:t>
      </w:r>
      <w:r w:rsidR="00015187" w:rsidRPr="004767FF">
        <w:rPr>
          <w:rFonts w:ascii="Times New Roman" w:hAnsi="Times New Roman" w:cs="Times New Roman"/>
          <w:sz w:val="28"/>
          <w:szCs w:val="28"/>
        </w:rPr>
        <w:t>6</w:t>
      </w:r>
      <w:r w:rsidR="00081282" w:rsidRPr="004767FF">
        <w:rPr>
          <w:rFonts w:ascii="Times New Roman" w:hAnsi="Times New Roman" w:cs="Times New Roman"/>
          <w:sz w:val="28"/>
          <w:szCs w:val="28"/>
        </w:rPr>
        <w:t>. Для деревьев, расположенных в мощении, при отсутствии иных видов защиты, в том числе приствольных решеток, бордюров, скамеек, предусматривается защитное приствольное покрытие, выполненное на одном уровне или выше покрытия пешеходных коммуникаций.</w:t>
      </w:r>
    </w:p>
    <w:p w14:paraId="2D4088E9" w14:textId="77777777" w:rsidR="00081282" w:rsidRPr="004767FF" w:rsidRDefault="00173B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w:t>
      </w:r>
      <w:r w:rsidR="00234967" w:rsidRPr="004767FF">
        <w:rPr>
          <w:rFonts w:ascii="Times New Roman" w:hAnsi="Times New Roman" w:cs="Times New Roman"/>
          <w:sz w:val="28"/>
          <w:szCs w:val="28"/>
        </w:rPr>
        <w:t>7</w:t>
      </w:r>
      <w:r w:rsidR="00081282" w:rsidRPr="004767FF">
        <w:rPr>
          <w:rFonts w:ascii="Times New Roman" w:hAnsi="Times New Roman" w:cs="Times New Roman"/>
          <w:sz w:val="28"/>
          <w:szCs w:val="28"/>
        </w:rPr>
        <w:t>. При сопряжении покрытия пешеходных коммуникаций с газоном (грунтом, мягкими покрытиями) необходимо предусматривать установку бортовых камней различных видов.</w:t>
      </w:r>
    </w:p>
    <w:p w14:paraId="1FD12AD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Бортовые камни устанавливаются на одном уровне с пешеходными коммуникациями.</w:t>
      </w:r>
    </w:p>
    <w:p w14:paraId="36652591" w14:textId="77777777" w:rsidR="00081282" w:rsidRPr="004767FF" w:rsidRDefault="0041308A"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234967" w:rsidRPr="004767FF">
        <w:rPr>
          <w:rFonts w:ascii="Times New Roman" w:hAnsi="Times New Roman" w:cs="Times New Roman"/>
          <w:sz w:val="28"/>
          <w:szCs w:val="28"/>
        </w:rPr>
        <w:t>8</w:t>
      </w:r>
      <w:r w:rsidR="00081282" w:rsidRPr="004767FF">
        <w:rPr>
          <w:rFonts w:ascii="Times New Roman" w:hAnsi="Times New Roman" w:cs="Times New Roman"/>
          <w:sz w:val="28"/>
          <w:szCs w:val="28"/>
        </w:rPr>
        <w:t>. Игровое и спортивное оборудование на территории муниципального образования представляется игровыми, физкультурно-оздоровительными устройствами, сооружениями и (или) их комплексами.</w:t>
      </w:r>
    </w:p>
    <w:p w14:paraId="615EECA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14:paraId="11A91590" w14:textId="77777777" w:rsidR="00081282" w:rsidRPr="004767FF" w:rsidRDefault="008762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234967" w:rsidRPr="004767FF">
        <w:rPr>
          <w:rFonts w:ascii="Times New Roman" w:hAnsi="Times New Roman" w:cs="Times New Roman"/>
          <w:sz w:val="28"/>
          <w:szCs w:val="28"/>
        </w:rPr>
        <w:t>8</w:t>
      </w:r>
      <w:r w:rsidRPr="004767FF">
        <w:rPr>
          <w:rFonts w:ascii="Times New Roman" w:hAnsi="Times New Roman" w:cs="Times New Roman"/>
          <w:sz w:val="28"/>
          <w:szCs w:val="28"/>
        </w:rPr>
        <w:t xml:space="preserve">.1. </w:t>
      </w:r>
      <w:r w:rsidR="00081282" w:rsidRPr="004767FF">
        <w:rPr>
          <w:rFonts w:ascii="Times New Roman" w:hAnsi="Times New Roman" w:cs="Times New Roman"/>
          <w:sz w:val="28"/>
          <w:szCs w:val="28"/>
        </w:rPr>
        <w:t>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14:paraId="1EAD01D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Целесообразно применение модульного оборудования, обеспечивающего вариантность сочетаний элементов.</w:t>
      </w:r>
    </w:p>
    <w:p w14:paraId="6E2B73D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 материалу игрового оборудования и условиям его обработки предъявляются следующие требования:</w:t>
      </w:r>
    </w:p>
    <w:p w14:paraId="14089CF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деревянное оборудование, выполненное из твердых пород дерева со специальной обработкой, предотвращающей гниение, усыхание, возгорание, </w:t>
      </w:r>
      <w:r w:rsidRPr="004767FF">
        <w:rPr>
          <w:rFonts w:ascii="Times New Roman" w:hAnsi="Times New Roman" w:cs="Times New Roman"/>
          <w:sz w:val="28"/>
          <w:szCs w:val="28"/>
        </w:rPr>
        <w:lastRenderedPageBreak/>
        <w:t>сколы; отполированное, острые углы закруглены;</w:t>
      </w:r>
    </w:p>
    <w:p w14:paraId="297A3B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металлические изделия применяются преимущественно для несущих конструкций оборудования, оно должно иметь надежные соединения и соответствующую обработку (влагостойкую покраску, антикоррозийное покрытие); может применяться металлопластик (не травмирует, не ржавеет, морозоустойчив);</w:t>
      </w:r>
    </w:p>
    <w:p w14:paraId="51437E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14:paraId="256184A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оборудование из пластика и полимеров должно быть выполнено с гладкой поверхностью и яркой, чистой цветовой гаммой окраски, не выцветающей от воздействия климатических факторов.</w:t>
      </w:r>
    </w:p>
    <w:p w14:paraId="292AE7C4" w14:textId="77777777" w:rsidR="00081282" w:rsidRPr="004767FF" w:rsidRDefault="008762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234967" w:rsidRPr="004767FF">
        <w:rPr>
          <w:rFonts w:ascii="Times New Roman" w:hAnsi="Times New Roman" w:cs="Times New Roman"/>
          <w:sz w:val="28"/>
          <w:szCs w:val="28"/>
        </w:rPr>
        <w:t>8</w:t>
      </w:r>
      <w:r w:rsidRPr="004767FF">
        <w:rPr>
          <w:rFonts w:ascii="Times New Roman" w:hAnsi="Times New Roman" w:cs="Times New Roman"/>
          <w:sz w:val="28"/>
          <w:szCs w:val="28"/>
        </w:rPr>
        <w:t>.2.</w:t>
      </w:r>
      <w:r w:rsidR="00081282" w:rsidRPr="004767FF">
        <w:rPr>
          <w:rFonts w:ascii="Times New Roman" w:hAnsi="Times New Roman" w:cs="Times New Roman"/>
          <w:sz w:val="28"/>
          <w:szCs w:val="28"/>
        </w:rPr>
        <w:t xml:space="preserve">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(тропах здоровья) в составе рекреаций.</w:t>
      </w:r>
    </w:p>
    <w:p w14:paraId="6E0A0F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14:paraId="1307AED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размещении следует руководствоваться каталогами сертифицированного оборудования.</w:t>
      </w:r>
    </w:p>
    <w:p w14:paraId="28CB7667" w14:textId="77777777" w:rsidR="00081282" w:rsidRPr="004767FF" w:rsidRDefault="008762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234967" w:rsidRPr="004767FF">
        <w:rPr>
          <w:rFonts w:ascii="Times New Roman" w:hAnsi="Times New Roman" w:cs="Times New Roman"/>
          <w:sz w:val="28"/>
          <w:szCs w:val="28"/>
        </w:rPr>
        <w:t>9</w:t>
      </w:r>
      <w:r w:rsidRPr="004767FF">
        <w:rPr>
          <w:rFonts w:ascii="Times New Roman" w:hAnsi="Times New Roman" w:cs="Times New Roman"/>
          <w:sz w:val="28"/>
          <w:szCs w:val="28"/>
        </w:rPr>
        <w:t>.</w:t>
      </w:r>
      <w:r w:rsidR="00081282" w:rsidRPr="004767FF">
        <w:rPr>
          <w:rFonts w:ascii="Times New Roman" w:hAnsi="Times New Roman" w:cs="Times New Roman"/>
          <w:sz w:val="28"/>
          <w:szCs w:val="28"/>
        </w:rPr>
        <w:t xml:space="preserve"> Благоустройство территории муниципального образования осуществляется с использованием МАФ.</w:t>
      </w:r>
    </w:p>
    <w:p w14:paraId="208A106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выборе МАФ приоритетным является использование сертифицированных изделий, произведенных на территории Российской Федерации, прочных, безопасных, с высокими декоративными и эксплуатационными качествами, предназначенных для длительного, круглогодичного использования и произведенных из материалов, устойчивых к воздействию внешней среды и климата, характерного для муниципального образования.</w:t>
      </w:r>
    </w:p>
    <w:p w14:paraId="6BA4281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благоустройстве часто посещаемых жителями муниципального образования и туристами центров притяжения, в том числе общественных территорий, расположенных в центре населенного пункта, зон исторической застройки территорий и объектов культурного наследия, МАФ допускается проектировать на основании индивидуальных проектных разработок.</w:t>
      </w:r>
    </w:p>
    <w:p w14:paraId="13A2F10B" w14:textId="77777777" w:rsidR="00081282" w:rsidRPr="004767FF" w:rsidRDefault="00AB1DFA"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9.1</w:t>
      </w:r>
      <w:r w:rsidR="00234967" w:rsidRPr="004767FF">
        <w:rPr>
          <w:rFonts w:ascii="Times New Roman" w:hAnsi="Times New Roman" w:cs="Times New Roman"/>
          <w:sz w:val="28"/>
          <w:szCs w:val="28"/>
        </w:rPr>
        <w:t>0</w:t>
      </w:r>
      <w:r w:rsidRPr="004767FF">
        <w:rPr>
          <w:rFonts w:ascii="Times New Roman" w:hAnsi="Times New Roman" w:cs="Times New Roman"/>
          <w:sz w:val="28"/>
          <w:szCs w:val="28"/>
        </w:rPr>
        <w:t xml:space="preserve">. </w:t>
      </w:r>
      <w:r w:rsidR="00081282" w:rsidRPr="004767FF">
        <w:rPr>
          <w:rFonts w:ascii="Times New Roman" w:hAnsi="Times New Roman" w:cs="Times New Roman"/>
          <w:sz w:val="28"/>
          <w:szCs w:val="28"/>
        </w:rPr>
        <w:t>На время проведения земляных, строительных, дорожных, аварийных и других видов работ, в том числе работ по благоустройству, производитель работ устанавливает информационный стенд и иные виды информационных конструкций в целях обеспечения безопасности населения муниципального образования и информирования о проводимых работах.</w:t>
      </w:r>
    </w:p>
    <w:p w14:paraId="6D06020B" w14:textId="77777777" w:rsidR="00081282" w:rsidRPr="004767FF" w:rsidRDefault="00081282" w:rsidP="004767FF">
      <w:pPr>
        <w:pStyle w:val="ConsPlusNormal"/>
        <w:ind w:firstLine="709"/>
        <w:jc w:val="both"/>
        <w:rPr>
          <w:rFonts w:ascii="Times New Roman" w:hAnsi="Times New Roman" w:cs="Times New Roman"/>
          <w:sz w:val="28"/>
          <w:szCs w:val="28"/>
        </w:rPr>
      </w:pPr>
    </w:p>
    <w:p w14:paraId="1A89520A" w14:textId="77777777" w:rsidR="00081282" w:rsidRPr="004767FF" w:rsidRDefault="00AB1DFA"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 Организация освещения территории муниципального</w:t>
      </w:r>
    </w:p>
    <w:p w14:paraId="211D0ECB"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образования, включая архитектурную подсветку зданий,</w:t>
      </w:r>
    </w:p>
    <w:p w14:paraId="72CD4E52"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lastRenderedPageBreak/>
        <w:t>строений, сооружений</w:t>
      </w:r>
    </w:p>
    <w:p w14:paraId="4942920E" w14:textId="77777777" w:rsidR="00081282" w:rsidRPr="004767FF" w:rsidRDefault="00081282" w:rsidP="004767FF">
      <w:pPr>
        <w:pStyle w:val="ConsPlusNormal"/>
        <w:ind w:firstLine="709"/>
        <w:jc w:val="both"/>
        <w:rPr>
          <w:rFonts w:ascii="Times New Roman" w:hAnsi="Times New Roman" w:cs="Times New Roman"/>
          <w:sz w:val="28"/>
          <w:szCs w:val="28"/>
        </w:rPr>
      </w:pPr>
    </w:p>
    <w:p w14:paraId="19E9FD14" w14:textId="77777777" w:rsidR="00081282" w:rsidRPr="004767FF" w:rsidRDefault="00AF2039"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.1. При создании и благоустройстве освещения и осветительного оборудования на объектах благоустройства необходимо учитывать принципы комфортной организации пешеходной среды, в том числе необходимость создания привлекательных и безопасных пешеходных и велосипедных маршрутов, а также обеспечение комфортной среды для общения на территории центров притяжения.</w:t>
      </w:r>
    </w:p>
    <w:p w14:paraId="409EA183" w14:textId="77777777" w:rsidR="00081282" w:rsidRPr="004767FF" w:rsidRDefault="00AF2039"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.2. При проектировании освещения и осветительного оборудования обеспечиваются:</w:t>
      </w:r>
    </w:p>
    <w:p w14:paraId="20A6EFBD"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экономичность и энергоэффективность применяемых осветительных установок, рациональное распределение и использование электроэнергии;</w:t>
      </w:r>
    </w:p>
    <w:p w14:paraId="3F47F4A3"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эстетика элементов осветительных установок, их дизайн, качество материалов и изделий с учетом восприятия в дневное и ночное время;</w:t>
      </w:r>
    </w:p>
    <w:p w14:paraId="4680D5ED"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81282" w:rsidRPr="004767FF">
        <w:rPr>
          <w:rFonts w:ascii="Times New Roman" w:hAnsi="Times New Roman" w:cs="Times New Roman"/>
          <w:sz w:val="28"/>
          <w:szCs w:val="28"/>
        </w:rPr>
        <w:t xml:space="preserve"> удобство обслуживания и управления при разных режимах работы установок.</w:t>
      </w:r>
    </w:p>
    <w:p w14:paraId="579BAE3A" w14:textId="77777777" w:rsidR="00081282" w:rsidRPr="004767FF" w:rsidRDefault="0029774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.3. Утилитарное наружное освещение общественных и дворовых территорий осуществляется стационарными установками освещения, которые подразделяют на следующие виды:</w:t>
      </w:r>
    </w:p>
    <w:p w14:paraId="0A77CBB4"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обычные (традиционные), светильники которых располагаются на опорах (венчающие, консольные), подвесах или фасадах зданий, строений и сооружений (бра, плафоны) на высоте от 3 до 15 метров, используются для освещения транспортных и пешеходных коммуникаций;</w:t>
      </w:r>
    </w:p>
    <w:p w14:paraId="30CE69B2"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00081282" w:rsidRPr="004767FF">
        <w:rPr>
          <w:rFonts w:ascii="Times New Roman" w:hAnsi="Times New Roman" w:cs="Times New Roman"/>
          <w:sz w:val="28"/>
          <w:szCs w:val="28"/>
        </w:rPr>
        <w:t>высокомачтовые</w:t>
      </w:r>
      <w:proofErr w:type="spellEnd"/>
      <w:r w:rsidR="00081282" w:rsidRPr="004767FF">
        <w:rPr>
          <w:rFonts w:ascii="Times New Roman" w:hAnsi="Times New Roman" w:cs="Times New Roman"/>
          <w:sz w:val="28"/>
          <w:szCs w:val="28"/>
        </w:rPr>
        <w:t>, которые используются для освещения обширных по площади территорий, транспортных развязок и автомобильных дорог, открытых автостоянок и парковок, располагаются на опорах на высоте 20 и более метров;</w:t>
      </w:r>
    </w:p>
    <w:p w14:paraId="79B99911"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парапетные, светильники которых встроены линией или пунктиром в парапет, ограждающий проезжую часть путепроводов, мостов, эстакад, пандусов, развязок, а также тротуары и площадки, применение которых подлежит обоснованию технико-экономическими и (или) художественными аргументами;</w:t>
      </w:r>
    </w:p>
    <w:p w14:paraId="60322559"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газонные, которые используются для освещения газонов, цветников, пешеходных дорожек и площадок, предусматриваются на территориях общественных пространств и объектов рекреации в зонах минимального вандализма;</w:t>
      </w:r>
    </w:p>
    <w:p w14:paraId="7ECFB10D"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встроенные, светильники которых встроены в ступени, подпорные стенки, ограждения, цоколи зданий и сооружений, МАФ, которые применяются для освещения пешеходных зон и коммуникаций общественных территорий.</w:t>
      </w:r>
    </w:p>
    <w:p w14:paraId="00C84B3E" w14:textId="77777777" w:rsidR="00081282" w:rsidRPr="004767FF" w:rsidRDefault="0029774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.4. В стационарных установках утилитарного наружного освещения транспортных и пешеходных зон применяются осветительные приборы направленного в нижнюю полусферу прямого, рассеянного или отраженного света.</w:t>
      </w:r>
    </w:p>
    <w:p w14:paraId="1EFB4565" w14:textId="77777777" w:rsidR="00081282" w:rsidRPr="004767FF" w:rsidRDefault="0029774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 xml:space="preserve">.5. Применение светильников с неограниченным </w:t>
      </w:r>
      <w:r w:rsidR="00081282" w:rsidRPr="004767FF">
        <w:rPr>
          <w:rFonts w:ascii="Times New Roman" w:hAnsi="Times New Roman" w:cs="Times New Roman"/>
          <w:sz w:val="28"/>
          <w:szCs w:val="28"/>
        </w:rPr>
        <w:lastRenderedPageBreak/>
        <w:t>светораспределением (типа шаров из прозрачного или светорассеивающего материала) допускается в газонных установках, на фасадах (типа бра и плафонов) и на опорах с венчающими и консольными приборами.</w:t>
      </w:r>
    </w:p>
    <w:p w14:paraId="28A1EC3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Установка последних необходима на участках озеленения или на фоне освещенных фасадов зданий, сооружений, склонов рельефа.</w:t>
      </w:r>
    </w:p>
    <w:p w14:paraId="66EED121" w14:textId="77777777" w:rsidR="00081282" w:rsidRPr="004767FF" w:rsidRDefault="00AB6E76"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.6. Улицы, дороги, площади, пешеходные тротуары, жилые кварталы, дворы, территории предприятий, учреждений, организаций, а также указатели наименования улиц и номеров домов, средства наружной информации и витрины должны освещаться в темное время суток.</w:t>
      </w:r>
    </w:p>
    <w:p w14:paraId="72D9BF7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Включение наружного освещения улиц, дорог, площадей, территорий микрорайонов производится в сельских округах муниципального образования - при снижении уровня естественной освещенности в вечерние сумерки до 20 </w:t>
      </w:r>
      <w:proofErr w:type="spellStart"/>
      <w:r w:rsidRPr="004767FF">
        <w:rPr>
          <w:rFonts w:ascii="Times New Roman" w:hAnsi="Times New Roman" w:cs="Times New Roman"/>
          <w:sz w:val="28"/>
          <w:szCs w:val="28"/>
        </w:rPr>
        <w:t>лк</w:t>
      </w:r>
      <w:proofErr w:type="spellEnd"/>
      <w:r w:rsidRPr="004767FF">
        <w:rPr>
          <w:rFonts w:ascii="Times New Roman" w:hAnsi="Times New Roman" w:cs="Times New Roman"/>
          <w:sz w:val="28"/>
          <w:szCs w:val="28"/>
        </w:rPr>
        <w:t xml:space="preserve">, отключение - в утренние сумерки при повышении до 10 </w:t>
      </w:r>
      <w:proofErr w:type="spellStart"/>
      <w:r w:rsidRPr="004767FF">
        <w:rPr>
          <w:rFonts w:ascii="Times New Roman" w:hAnsi="Times New Roman" w:cs="Times New Roman"/>
          <w:sz w:val="28"/>
          <w:szCs w:val="28"/>
        </w:rPr>
        <w:t>лк</w:t>
      </w:r>
      <w:proofErr w:type="spellEnd"/>
      <w:r w:rsidRPr="004767FF">
        <w:rPr>
          <w:rFonts w:ascii="Times New Roman" w:hAnsi="Times New Roman" w:cs="Times New Roman"/>
          <w:sz w:val="28"/>
          <w:szCs w:val="28"/>
        </w:rPr>
        <w:t>, в городе - по графику, установленному исходя из времени восхода и заката солнца.</w:t>
      </w:r>
    </w:p>
    <w:p w14:paraId="2692D3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Включение и отключение устройств наружного освещения подъездов жилых домов, указателей наименования улиц и номеров домов, а также систем архитектурной подсветки, средств наружной информации производятся в режиме работы наружного освещения улиц.</w:t>
      </w:r>
    </w:p>
    <w:p w14:paraId="69BD5AB7" w14:textId="77777777" w:rsidR="00081282" w:rsidRPr="004767FF" w:rsidRDefault="00AB6E76"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10.7</w:t>
      </w:r>
      <w:r w:rsidR="00081282" w:rsidRPr="004767FF">
        <w:rPr>
          <w:rFonts w:ascii="Times New Roman" w:hAnsi="Times New Roman" w:cs="Times New Roman"/>
          <w:sz w:val="28"/>
          <w:szCs w:val="28"/>
        </w:rPr>
        <w:t>. Собственники (владельцы) объектов наружного освещения или объектов, оборудованных средствами наружного освещения, а также организации, обслуживающие объекты (средства) наружного освещения:</w:t>
      </w:r>
    </w:p>
    <w:p w14:paraId="204DFCBE" w14:textId="77777777" w:rsidR="00081282" w:rsidRPr="004767FF" w:rsidRDefault="001A2D6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следят за надлежащим освещением улиц, дорог, качеством опор и светильников, осветительных установок, при нарушении или повреждении производят своевременный ремонт;</w:t>
      </w:r>
    </w:p>
    <w:p w14:paraId="6AE5CBD4" w14:textId="77777777" w:rsidR="00081282" w:rsidRPr="004767FF" w:rsidRDefault="001A2D6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обеспечивают включение и отключение освещения, в том числе архитектурной подсветки и подсветки средств наружной информации в соответствии с установленным порядком;</w:t>
      </w:r>
    </w:p>
    <w:p w14:paraId="0CC976CF" w14:textId="77777777" w:rsidR="00081282" w:rsidRPr="004767FF" w:rsidRDefault="001A2D6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соблюдают правила установки, содержания, размещения и эксплуатации наружного освещения и оформления;</w:t>
      </w:r>
    </w:p>
    <w:p w14:paraId="27DFA12B" w14:textId="77777777" w:rsidR="00081282" w:rsidRPr="004767FF" w:rsidRDefault="001A2D6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своевременно производят замену фонарей наружного освещения.</w:t>
      </w:r>
    </w:p>
    <w:p w14:paraId="4936AA6A" w14:textId="77777777" w:rsidR="00081282" w:rsidRPr="004767FF" w:rsidRDefault="00AB6E76"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10.8.</w:t>
      </w:r>
      <w:r w:rsidR="00081282" w:rsidRPr="004767FF">
        <w:rPr>
          <w:rFonts w:ascii="Times New Roman" w:hAnsi="Times New Roman" w:cs="Times New Roman"/>
          <w:sz w:val="28"/>
          <w:szCs w:val="28"/>
        </w:rPr>
        <w:t xml:space="preserve"> Срок восстановления свечения отдельных светильников не должен превышать 5 суток с момента обнаружения неисправностей или поступления соответствующего сообщения.</w:t>
      </w:r>
    </w:p>
    <w:p w14:paraId="51347C66" w14:textId="77777777" w:rsidR="00081282" w:rsidRPr="004767FF" w:rsidRDefault="00AB6E76"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10.9</w:t>
      </w:r>
      <w:r w:rsidR="00081282" w:rsidRPr="004767FF">
        <w:rPr>
          <w:rFonts w:ascii="Times New Roman" w:hAnsi="Times New Roman" w:cs="Times New Roman"/>
          <w:sz w:val="28"/>
          <w:szCs w:val="28"/>
        </w:rPr>
        <w:t>. Собственники (владельцы, пользователи) обязаны очищать от надписей и любой информационно-печатной продукции, окрашивать по мере необходимости (но не реже одного раза в два года), содержать в исправном состоянии и чистоте металлические опоры, кронштейны и другие элементы устройств наружного освещения, а также не допускать их крена и очагов коррозии.</w:t>
      </w:r>
    </w:p>
    <w:p w14:paraId="6595315D" w14:textId="77777777" w:rsidR="00081282" w:rsidRPr="004767FF" w:rsidRDefault="001E2AF9"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10.10</w:t>
      </w:r>
      <w:r w:rsidR="00081282" w:rsidRPr="004767FF">
        <w:rPr>
          <w:rFonts w:ascii="Times New Roman" w:hAnsi="Times New Roman" w:cs="Times New Roman"/>
          <w:sz w:val="28"/>
          <w:szCs w:val="28"/>
        </w:rPr>
        <w:t>. Содержание и ремонт придомового освещения, подключенного к вводным распределительным устройствам, осуществляется:</w:t>
      </w:r>
    </w:p>
    <w:p w14:paraId="2793B49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в многоквартирных домах - собственниками помещений в многоквартирном доме при непосредственной форме управления многоквартирным домом; товариществом собственников жилья либо </w:t>
      </w:r>
      <w:r w:rsidRPr="004767FF">
        <w:rPr>
          <w:rFonts w:ascii="Times New Roman" w:hAnsi="Times New Roman" w:cs="Times New Roman"/>
          <w:sz w:val="28"/>
          <w:szCs w:val="28"/>
        </w:rPr>
        <w:lastRenderedPageBreak/>
        <w:t>жилищным кооперативом или иным специализированным потребительским кооперативом; управляющей организацией;</w:t>
      </w:r>
    </w:p>
    <w:p w14:paraId="6884161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индивидуальных жилых домах - собственниками таких домов.</w:t>
      </w:r>
    </w:p>
    <w:p w14:paraId="2E4F64C4" w14:textId="77777777" w:rsidR="00081282" w:rsidRPr="004767FF" w:rsidRDefault="002456AE"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10.11</w:t>
      </w:r>
      <w:r w:rsidR="00081282" w:rsidRPr="004767FF">
        <w:rPr>
          <w:rFonts w:ascii="Times New Roman" w:hAnsi="Times New Roman" w:cs="Times New Roman"/>
          <w:sz w:val="28"/>
          <w:szCs w:val="28"/>
        </w:rPr>
        <w:t>. При замене опор наружного освещения указанные конструкции должны быть демонтированы и вывезены владельцами сетей в течение двух суток.</w:t>
      </w:r>
    </w:p>
    <w:p w14:paraId="36D97DD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Вывоз сбитых опор наружного освещения осуществляется владельцем опоры на дорогах незамедлительно, на остальных территориях - в течение суток с момента обнаружения такой необходимости (демонтажа).</w:t>
      </w:r>
    </w:p>
    <w:p w14:paraId="50BD2AEC" w14:textId="77777777" w:rsidR="00081282" w:rsidRPr="004767FF" w:rsidRDefault="00081282" w:rsidP="004767FF">
      <w:pPr>
        <w:pStyle w:val="ConsPlusNormal"/>
        <w:ind w:firstLine="709"/>
        <w:jc w:val="both"/>
        <w:rPr>
          <w:rFonts w:ascii="Times New Roman" w:hAnsi="Times New Roman" w:cs="Times New Roman"/>
          <w:sz w:val="28"/>
          <w:szCs w:val="28"/>
        </w:rPr>
      </w:pPr>
    </w:p>
    <w:p w14:paraId="042471B6" w14:textId="77777777" w:rsidR="00081282" w:rsidRPr="004767FF" w:rsidRDefault="00EF45E1"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11</w:t>
      </w:r>
      <w:r w:rsidR="00081282" w:rsidRPr="004767FF">
        <w:rPr>
          <w:rFonts w:ascii="Times New Roman" w:hAnsi="Times New Roman" w:cs="Times New Roman"/>
          <w:sz w:val="28"/>
          <w:szCs w:val="28"/>
        </w:rPr>
        <w:t>. Организация озеленения территории муниципального</w:t>
      </w:r>
    </w:p>
    <w:p w14:paraId="052AFBA8"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образования, включая порядок создания, содержания,</w:t>
      </w:r>
    </w:p>
    <w:p w14:paraId="5D0519C5"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восстановления и охраны расположенных в границах населенных</w:t>
      </w:r>
    </w:p>
    <w:p w14:paraId="27BA8E2F"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пунктов муниципального образования газонов, цветников и иных</w:t>
      </w:r>
    </w:p>
    <w:p w14:paraId="3AED5EF7"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территорий, занятых травянистыми растениями</w:t>
      </w:r>
    </w:p>
    <w:p w14:paraId="3F6104EB" w14:textId="77777777" w:rsidR="00081282" w:rsidRPr="004767FF" w:rsidRDefault="00081282" w:rsidP="004767FF">
      <w:pPr>
        <w:pStyle w:val="ConsPlusNormal"/>
        <w:ind w:firstLine="709"/>
        <w:jc w:val="both"/>
        <w:rPr>
          <w:rFonts w:ascii="Times New Roman" w:hAnsi="Times New Roman" w:cs="Times New Roman"/>
          <w:sz w:val="28"/>
          <w:szCs w:val="28"/>
        </w:rPr>
      </w:pPr>
    </w:p>
    <w:p w14:paraId="08068763" w14:textId="77777777" w:rsidR="00081282" w:rsidRPr="004767FF" w:rsidRDefault="00EF45E1"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w:t>
      </w:r>
      <w:r w:rsidR="00081282" w:rsidRPr="004767FF">
        <w:rPr>
          <w:rFonts w:ascii="Times New Roman" w:hAnsi="Times New Roman" w:cs="Times New Roman"/>
          <w:sz w:val="28"/>
          <w:szCs w:val="28"/>
        </w:rPr>
        <w:t>.1. Зеленые насаждения являются обязательным элементом благоустройства территории муниципального образования. Местоположение участков озеленения определяется в соответствии с документами территориального планирования и градостроительного зонирования.</w:t>
      </w:r>
    </w:p>
    <w:p w14:paraId="7D84968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Задачами проведения мероприятий по озеленению являются: организация комфортной пешеходной среды и среды для общения, насыщение востребованных жителями муниципального образования общественных территорий элементами озеленения, создание на территории озелененных территорий центров притяжения, благоустроенной сети пешеходных, велосипедных и велопешеходных дорожек.</w:t>
      </w:r>
    </w:p>
    <w:p w14:paraId="6290011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Визуально-композиционные и функциональные связи участков озелененных территорий между собой и с застройкой муниципального образования обеспечивается с помощью объемно-пространственной структуры различных типов зеленых насаждений.</w:t>
      </w:r>
    </w:p>
    <w:p w14:paraId="49871BAF" w14:textId="77777777" w:rsidR="00081282" w:rsidRPr="004767FF" w:rsidRDefault="00021DFB"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11.2</w:t>
      </w:r>
      <w:r w:rsidR="00081282" w:rsidRPr="004767FF">
        <w:rPr>
          <w:rFonts w:ascii="Times New Roman" w:hAnsi="Times New Roman" w:cs="Times New Roman"/>
          <w:sz w:val="28"/>
          <w:szCs w:val="28"/>
        </w:rPr>
        <w:t>. В шаговой доступности от многоквартирных домов рекомендуется организация озелененных территорий, предназначенных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14:paraId="5F3DEF39" w14:textId="77777777" w:rsidR="00081282" w:rsidRPr="004767FF" w:rsidRDefault="00E90C4D"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11.3</w:t>
      </w:r>
      <w:r w:rsidR="00081282" w:rsidRPr="004767FF">
        <w:rPr>
          <w:rFonts w:ascii="Times New Roman" w:hAnsi="Times New Roman" w:cs="Times New Roman"/>
          <w:sz w:val="28"/>
          <w:szCs w:val="28"/>
        </w:rPr>
        <w:t xml:space="preserve">. Работы по созданию элементов озеленения проводятся по предварительно разработанному и </w:t>
      </w:r>
      <w:r w:rsidRPr="004767FF">
        <w:rPr>
          <w:rFonts w:ascii="Times New Roman" w:hAnsi="Times New Roman" w:cs="Times New Roman"/>
          <w:sz w:val="28"/>
          <w:szCs w:val="28"/>
        </w:rPr>
        <w:t>согласованному</w:t>
      </w:r>
      <w:r w:rsidR="00081282" w:rsidRPr="004767FF">
        <w:rPr>
          <w:rFonts w:ascii="Times New Roman" w:hAnsi="Times New Roman" w:cs="Times New Roman"/>
          <w:sz w:val="28"/>
          <w:szCs w:val="28"/>
        </w:rPr>
        <w:t xml:space="preserve"> администрацией муниципального образования </w:t>
      </w:r>
      <w:r w:rsidRPr="004767FF">
        <w:rPr>
          <w:rFonts w:ascii="Times New Roman" w:hAnsi="Times New Roman" w:cs="Times New Roman"/>
          <w:sz w:val="28"/>
          <w:szCs w:val="28"/>
        </w:rPr>
        <w:t>пр</w:t>
      </w:r>
      <w:r w:rsidR="00081282" w:rsidRPr="004767FF">
        <w:rPr>
          <w:rFonts w:ascii="Times New Roman" w:hAnsi="Times New Roman" w:cs="Times New Roman"/>
          <w:sz w:val="28"/>
          <w:szCs w:val="28"/>
        </w:rPr>
        <w:t>оекту благоустройства.</w:t>
      </w:r>
    </w:p>
    <w:p w14:paraId="660F581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Проект благоустройства территории, определяющий основные планировочные решения, разрабатывается на основании </w:t>
      </w:r>
      <w:proofErr w:type="spellStart"/>
      <w:r w:rsidRPr="004767FF">
        <w:rPr>
          <w:rFonts w:ascii="Times New Roman" w:hAnsi="Times New Roman" w:cs="Times New Roman"/>
          <w:sz w:val="28"/>
          <w:szCs w:val="28"/>
        </w:rPr>
        <w:t>геоподосновы</w:t>
      </w:r>
      <w:proofErr w:type="spellEnd"/>
      <w:r w:rsidRPr="004767FF">
        <w:rPr>
          <w:rFonts w:ascii="Times New Roman" w:hAnsi="Times New Roman" w:cs="Times New Roman"/>
          <w:sz w:val="28"/>
          <w:szCs w:val="28"/>
        </w:rPr>
        <w:t xml:space="preserve"> и инвентаризационного плана зеленых насаждений. При этом на стадии разработки проекта благоустройства территории определяются количество деревьев и кустарников, попадающих в зону строительства, объемы вырубок и пересадок зеленых насаждений, осуществляется расчет компенсационной стоимости данного вида работ в соответствии с </w:t>
      </w:r>
      <w:hyperlink r:id="rId8">
        <w:r w:rsidRPr="004767FF">
          <w:rPr>
            <w:rFonts w:ascii="Times New Roman" w:hAnsi="Times New Roman" w:cs="Times New Roman"/>
            <w:sz w:val="28"/>
            <w:szCs w:val="28"/>
          </w:rPr>
          <w:t>Законом</w:t>
        </w:r>
      </w:hyperlink>
      <w:r w:rsidRPr="004767FF">
        <w:rPr>
          <w:rFonts w:ascii="Times New Roman" w:hAnsi="Times New Roman" w:cs="Times New Roman"/>
          <w:sz w:val="28"/>
          <w:szCs w:val="28"/>
        </w:rPr>
        <w:t xml:space="preserve"> Краснодарского </w:t>
      </w:r>
      <w:r w:rsidRPr="004767FF">
        <w:rPr>
          <w:rFonts w:ascii="Times New Roman" w:hAnsi="Times New Roman" w:cs="Times New Roman"/>
          <w:sz w:val="28"/>
          <w:szCs w:val="28"/>
        </w:rPr>
        <w:lastRenderedPageBreak/>
        <w:t xml:space="preserve">края от 23 апреля 2013 года </w:t>
      </w:r>
      <w:r w:rsidR="001A2D6F">
        <w:rPr>
          <w:rFonts w:ascii="Times New Roman" w:hAnsi="Times New Roman" w:cs="Times New Roman"/>
          <w:sz w:val="28"/>
          <w:szCs w:val="28"/>
        </w:rPr>
        <w:t>№</w:t>
      </w:r>
      <w:r w:rsidRPr="004767FF">
        <w:rPr>
          <w:rFonts w:ascii="Times New Roman" w:hAnsi="Times New Roman" w:cs="Times New Roman"/>
          <w:sz w:val="28"/>
          <w:szCs w:val="28"/>
        </w:rPr>
        <w:t xml:space="preserve"> 2695-КЗ </w:t>
      </w:r>
      <w:r w:rsidR="001A2D6F">
        <w:rPr>
          <w:rFonts w:ascii="Times New Roman" w:hAnsi="Times New Roman" w:cs="Times New Roman"/>
          <w:sz w:val="28"/>
          <w:szCs w:val="28"/>
        </w:rPr>
        <w:t>«</w:t>
      </w:r>
      <w:r w:rsidRPr="004767FF">
        <w:rPr>
          <w:rFonts w:ascii="Times New Roman" w:hAnsi="Times New Roman" w:cs="Times New Roman"/>
          <w:sz w:val="28"/>
          <w:szCs w:val="28"/>
        </w:rPr>
        <w:t>Об охране зеленых насаждений в Краснодарском крае</w:t>
      </w:r>
      <w:r w:rsidR="001A2D6F">
        <w:rPr>
          <w:rFonts w:ascii="Times New Roman" w:hAnsi="Times New Roman" w:cs="Times New Roman"/>
          <w:sz w:val="28"/>
          <w:szCs w:val="28"/>
        </w:rPr>
        <w:t>»</w:t>
      </w:r>
      <w:r w:rsidRPr="004767FF">
        <w:rPr>
          <w:rFonts w:ascii="Times New Roman" w:hAnsi="Times New Roman" w:cs="Times New Roman"/>
          <w:sz w:val="28"/>
          <w:szCs w:val="28"/>
        </w:rPr>
        <w:t xml:space="preserve">, без разработки топографического плана территории, отображающего размещение деревьев и кустарников и полученного в результате геодезической съемки в сопровождении </w:t>
      </w:r>
      <w:proofErr w:type="spellStart"/>
      <w:r w:rsidRPr="004767FF">
        <w:rPr>
          <w:rFonts w:ascii="Times New Roman" w:hAnsi="Times New Roman" w:cs="Times New Roman"/>
          <w:sz w:val="28"/>
          <w:szCs w:val="28"/>
        </w:rPr>
        <w:t>перечетной</w:t>
      </w:r>
      <w:proofErr w:type="spellEnd"/>
      <w:r w:rsidRPr="004767FF">
        <w:rPr>
          <w:rFonts w:ascii="Times New Roman" w:hAnsi="Times New Roman" w:cs="Times New Roman"/>
          <w:sz w:val="28"/>
          <w:szCs w:val="28"/>
        </w:rPr>
        <w:t xml:space="preserve"> ведомости (далее - </w:t>
      </w:r>
      <w:proofErr w:type="spellStart"/>
      <w:r w:rsidRPr="004767FF">
        <w:rPr>
          <w:rFonts w:ascii="Times New Roman" w:hAnsi="Times New Roman" w:cs="Times New Roman"/>
          <w:sz w:val="28"/>
          <w:szCs w:val="28"/>
        </w:rPr>
        <w:t>дендроплан</w:t>
      </w:r>
      <w:proofErr w:type="spellEnd"/>
      <w:r w:rsidRPr="004767FF">
        <w:rPr>
          <w:rFonts w:ascii="Times New Roman" w:hAnsi="Times New Roman" w:cs="Times New Roman"/>
          <w:sz w:val="28"/>
          <w:szCs w:val="28"/>
        </w:rPr>
        <w:t>).</w:t>
      </w:r>
    </w:p>
    <w:p w14:paraId="75B24F67" w14:textId="77777777" w:rsidR="004F5A12" w:rsidRPr="004767FF" w:rsidRDefault="004F5A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Субъект хозяйственной деятельности освобождается от обязанности от обязанности платы в случаях, предусмотренных Законом Краснодарского края от 23 апреля 2013 года № 2695-КЗ «Об охране зеленых насаждений в Краснодарском крае»</w:t>
      </w:r>
      <w:r w:rsidR="00073388">
        <w:rPr>
          <w:rFonts w:ascii="Times New Roman" w:hAnsi="Times New Roman" w:cs="Times New Roman"/>
          <w:sz w:val="28"/>
          <w:szCs w:val="28"/>
        </w:rPr>
        <w:t>.</w:t>
      </w:r>
    </w:p>
    <w:p w14:paraId="549D0A58" w14:textId="77777777" w:rsidR="00015187" w:rsidRPr="004767FF" w:rsidRDefault="0001518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Проектирование озеленения при благоустройстве и (или) реконструкции территорий муниципального образования осуществляется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муниципального образования.</w:t>
      </w:r>
    </w:p>
    <w:p w14:paraId="27A2A969" w14:textId="77777777" w:rsidR="00081282" w:rsidRPr="004767FF" w:rsidRDefault="00D208E9"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11.4</w:t>
      </w:r>
      <w:r w:rsidR="00081282" w:rsidRPr="004767FF">
        <w:rPr>
          <w:rFonts w:ascii="Times New Roman" w:hAnsi="Times New Roman" w:cs="Times New Roman"/>
          <w:sz w:val="28"/>
          <w:szCs w:val="28"/>
        </w:rPr>
        <w:t>. Юридические лица и физические лица при проектировании зданий, сооружений, инженерных коммуникаций предусматривают благоустройство и озеленение участка застройки с максимальным сохранением существующих зеленых насаждений; при производстве строительных работ обеспечивают сохранность существующих и не подлежащих вырубке зеленых насаждений.</w:t>
      </w:r>
    </w:p>
    <w:p w14:paraId="2649FA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организации озеленения должны сохраняться существующие ландшафты.</w:t>
      </w:r>
    </w:p>
    <w:p w14:paraId="7F0908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Для озеленения необходимо использовать многолетние виды и сорта растений, произрастающие на территории Краснодарского края и не нуждающиеся в специальном укрытии в зимний период.</w:t>
      </w:r>
    </w:p>
    <w:p w14:paraId="18A7482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озеленении мест отдыха на водоемах должен использоваться ассортимент растений, устойчивый к морским брызгам и переувлажнению почвы.</w:t>
      </w:r>
    </w:p>
    <w:p w14:paraId="6487EFE2" w14:textId="77777777" w:rsidR="00FB7400" w:rsidRPr="004767FF" w:rsidRDefault="00FB740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Высадка садовых, плодово-ягодных культур, сельскохозяйственных культур в качестве элементов озеленения на территориях общего пользования не допускается.</w:t>
      </w:r>
    </w:p>
    <w:p w14:paraId="4E0AAAA2" w14:textId="77777777" w:rsidR="00DF1F70" w:rsidRPr="004767FF" w:rsidRDefault="00DF1F70" w:rsidP="004767FF">
      <w:pPr>
        <w:widowControl/>
        <w:autoSpaceDE/>
        <w:autoSpaceDN/>
        <w:adjustRightInd/>
        <w:ind w:firstLine="709"/>
        <w:contextualSpacing/>
        <w:jc w:val="both"/>
        <w:rPr>
          <w:sz w:val="28"/>
          <w:szCs w:val="28"/>
        </w:rPr>
      </w:pPr>
      <w:r w:rsidRPr="004767FF">
        <w:rPr>
          <w:sz w:val="28"/>
          <w:szCs w:val="28"/>
        </w:rPr>
        <w:t xml:space="preserve">Для озеленения рекомендуется использовать преимущественно многолетние виды и сорта растений, произрастающие на территории Краснодарского края и не нуждающиеся в специальном укрытии в зимний период. На придомовых полосах рекомендуется высаживать следующие виды деревьев: акация белая, </w:t>
      </w:r>
      <w:proofErr w:type="spellStart"/>
      <w:r w:rsidRPr="004767FF">
        <w:rPr>
          <w:sz w:val="28"/>
          <w:szCs w:val="28"/>
        </w:rPr>
        <w:t>сафора</w:t>
      </w:r>
      <w:proofErr w:type="spellEnd"/>
      <w:r w:rsidRPr="004767FF">
        <w:rPr>
          <w:sz w:val="28"/>
          <w:szCs w:val="28"/>
        </w:rPr>
        <w:t>, клен, тополь серебристый, альбиция.</w:t>
      </w:r>
    </w:p>
    <w:p w14:paraId="0A40FA85" w14:textId="77777777" w:rsidR="00FB7400" w:rsidRPr="004767FF" w:rsidRDefault="00DF1F7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городского поселения используются два вида озеленения: стационарное - посадка растений в грунт, мобильное - посадка растений в специальные передвижные емкости, в том числе контейнеры, вазоны.</w:t>
      </w:r>
    </w:p>
    <w:p w14:paraId="79D788D8" w14:textId="77777777" w:rsidR="00081282" w:rsidRPr="004767FF" w:rsidRDefault="00FB740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11.5</w:t>
      </w:r>
      <w:r w:rsidR="00081282" w:rsidRPr="004767FF">
        <w:rPr>
          <w:rFonts w:ascii="Times New Roman" w:hAnsi="Times New Roman" w:cs="Times New Roman"/>
          <w:sz w:val="28"/>
          <w:szCs w:val="28"/>
        </w:rPr>
        <w:t xml:space="preserve">. Обязанности по содержанию зеленых насаждений, находящихся на территории общего пользования, осуществляются администрацией </w:t>
      </w:r>
      <w:r w:rsidR="00081282" w:rsidRPr="004767FF">
        <w:rPr>
          <w:rFonts w:ascii="Times New Roman" w:hAnsi="Times New Roman" w:cs="Times New Roman"/>
          <w:sz w:val="28"/>
          <w:szCs w:val="28"/>
        </w:rPr>
        <w:lastRenderedPageBreak/>
        <w:t xml:space="preserve">муниципального образования путем привлечения специализированных организаций, на иных территориях - правообладателями </w:t>
      </w:r>
      <w:proofErr w:type="gramStart"/>
      <w:r w:rsidR="00081282" w:rsidRPr="004767FF">
        <w:rPr>
          <w:rFonts w:ascii="Times New Roman" w:hAnsi="Times New Roman" w:cs="Times New Roman"/>
          <w:sz w:val="28"/>
          <w:szCs w:val="28"/>
        </w:rPr>
        <w:t>земельных участков</w:t>
      </w:r>
      <w:proofErr w:type="gramEnd"/>
      <w:r w:rsidR="00081282" w:rsidRPr="004767FF">
        <w:rPr>
          <w:rFonts w:ascii="Times New Roman" w:hAnsi="Times New Roman" w:cs="Times New Roman"/>
          <w:sz w:val="28"/>
          <w:szCs w:val="28"/>
        </w:rPr>
        <w:t xml:space="preserve"> на территории которых находятся зеленые насаждения.</w:t>
      </w:r>
    </w:p>
    <w:p w14:paraId="5CA9C01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рамках мероприятий по содержанию участков озеленения осуществляются:</w:t>
      </w:r>
    </w:p>
    <w:p w14:paraId="773A919C" w14:textId="77777777" w:rsidR="00081282" w:rsidRPr="004767FF" w:rsidRDefault="00081282" w:rsidP="00073388">
      <w:pPr>
        <w:pStyle w:val="ConsPlusNormal"/>
        <w:numPr>
          <w:ilvl w:val="0"/>
          <w:numId w:val="7"/>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своевременное проведение агротехнических мероприятий (полив, рыхление, обрезка, сушка, борьба с вредителями и болезнями растений, скашивание травы);</w:t>
      </w:r>
    </w:p>
    <w:p w14:paraId="1CF0FF6A" w14:textId="77777777" w:rsidR="00081282" w:rsidRPr="004767FF" w:rsidRDefault="00081282" w:rsidP="00073388">
      <w:pPr>
        <w:pStyle w:val="ConsPlusNormal"/>
        <w:numPr>
          <w:ilvl w:val="0"/>
          <w:numId w:val="7"/>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обрезка и вырубка сухостоя и аварийных деревьев, вырезка сухих и поломанных сучьев и вырезка веток, ограничивающих видимость технических средств регулирования дорожного движения;</w:t>
      </w:r>
    </w:p>
    <w:p w14:paraId="64835528" w14:textId="77777777" w:rsidR="00081282" w:rsidRPr="004767FF" w:rsidRDefault="00081282" w:rsidP="00073388">
      <w:pPr>
        <w:pStyle w:val="ConsPlusNormal"/>
        <w:numPr>
          <w:ilvl w:val="0"/>
          <w:numId w:val="7"/>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комплексный уход за газонами, систематический покос газонов и иной травянистой растительности;</w:t>
      </w:r>
    </w:p>
    <w:p w14:paraId="1D66BC98" w14:textId="77777777" w:rsidR="00081282" w:rsidRPr="004767FF" w:rsidRDefault="00081282" w:rsidP="00073388">
      <w:pPr>
        <w:pStyle w:val="ConsPlusNormal"/>
        <w:numPr>
          <w:ilvl w:val="0"/>
          <w:numId w:val="7"/>
        </w:numPr>
        <w:jc w:val="both"/>
        <w:rPr>
          <w:rFonts w:ascii="Times New Roman" w:hAnsi="Times New Roman" w:cs="Times New Roman"/>
          <w:sz w:val="28"/>
          <w:szCs w:val="28"/>
        </w:rPr>
      </w:pPr>
      <w:r w:rsidRPr="004767FF">
        <w:rPr>
          <w:rFonts w:ascii="Times New Roman" w:hAnsi="Times New Roman" w:cs="Times New Roman"/>
          <w:sz w:val="28"/>
          <w:szCs w:val="28"/>
        </w:rPr>
        <w:t>своевременный ремонт ограждений зеленых насаждений;</w:t>
      </w:r>
    </w:p>
    <w:p w14:paraId="095DDDA0" w14:textId="77777777" w:rsidR="00081282" w:rsidRPr="004767FF" w:rsidRDefault="0007338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содержание цветников (полив, рыхление почвы, внесение удобрений, удаление отцветших соцветий).</w:t>
      </w:r>
    </w:p>
    <w:p w14:paraId="710C04C2" w14:textId="77777777" w:rsidR="00081282" w:rsidRPr="004767FF" w:rsidRDefault="00516DD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11.6</w:t>
      </w:r>
      <w:r w:rsidR="00081282" w:rsidRPr="004767FF">
        <w:rPr>
          <w:rFonts w:ascii="Times New Roman" w:hAnsi="Times New Roman" w:cs="Times New Roman"/>
          <w:sz w:val="28"/>
          <w:szCs w:val="28"/>
        </w:rPr>
        <w:t>. Своевременную обрезку ветвей в охранных зонах линий электропередачи обеспечивают сетевые организации или специализированные организации, действующие на основании соответствующих договоров с сетевыми организациями.</w:t>
      </w:r>
    </w:p>
    <w:p w14:paraId="751F8B2C" w14:textId="77777777" w:rsidR="00081282" w:rsidRPr="004767FF" w:rsidRDefault="00516DD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11.7</w:t>
      </w:r>
      <w:r w:rsidR="00081282" w:rsidRPr="004767FF">
        <w:rPr>
          <w:rFonts w:ascii="Times New Roman" w:hAnsi="Times New Roman" w:cs="Times New Roman"/>
          <w:sz w:val="28"/>
          <w:szCs w:val="28"/>
        </w:rPr>
        <w:t>. Обрезку ветвей, закрывающих указатели улиц и номерные знаки домов (зданий), обеспечивают организации, осуществляющие управление многоквартирными домами, а также лица, ответственные за содержание объекта, на котором размещены указатели улиц и номерные знаки домов.</w:t>
      </w:r>
    </w:p>
    <w:p w14:paraId="562B0B32" w14:textId="77777777" w:rsidR="00081282" w:rsidRPr="004767FF" w:rsidRDefault="00516DD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11.8</w:t>
      </w:r>
      <w:r w:rsidR="00081282" w:rsidRPr="004767FF">
        <w:rPr>
          <w:rFonts w:ascii="Times New Roman" w:hAnsi="Times New Roman" w:cs="Times New Roman"/>
          <w:sz w:val="28"/>
          <w:szCs w:val="28"/>
        </w:rPr>
        <w:t>. Спил, кронирование, обрезка древесно-кустарниковых растений осуществляются в соответствии с правовыми актами администрации.</w:t>
      </w:r>
    </w:p>
    <w:p w14:paraId="4C5972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Кронирование, обрезка деревьев производится в осенне-зимний период с 1 ноября по 1 апреля. Посадка новых растений взамен удаленных должна производиться в агротехнические сроки, установленные правовым актом администрации.</w:t>
      </w:r>
    </w:p>
    <w:p w14:paraId="1E98E2EE" w14:textId="77777777" w:rsidR="00081282" w:rsidRPr="004767FF" w:rsidRDefault="00516DD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11.9</w:t>
      </w:r>
      <w:r w:rsidR="00081282" w:rsidRPr="004767FF">
        <w:rPr>
          <w:rFonts w:ascii="Times New Roman" w:hAnsi="Times New Roman" w:cs="Times New Roman"/>
          <w:sz w:val="28"/>
          <w:szCs w:val="28"/>
        </w:rPr>
        <w:t xml:space="preserve">. Упавшие деревья должны быть удалены немедленно с проезжей части дорог, тротуаров специализированными организациями по муниципальным контрактам, заключенным в установленном порядке, от </w:t>
      </w:r>
      <w:proofErr w:type="spellStart"/>
      <w:r w:rsidR="00081282" w:rsidRPr="004767FF">
        <w:rPr>
          <w:rFonts w:ascii="Times New Roman" w:hAnsi="Times New Roman" w:cs="Times New Roman"/>
          <w:sz w:val="28"/>
          <w:szCs w:val="28"/>
        </w:rPr>
        <w:t>токонесущих</w:t>
      </w:r>
      <w:proofErr w:type="spellEnd"/>
      <w:r w:rsidR="00081282" w:rsidRPr="004767FF">
        <w:rPr>
          <w:rFonts w:ascii="Times New Roman" w:hAnsi="Times New Roman" w:cs="Times New Roman"/>
          <w:sz w:val="28"/>
          <w:szCs w:val="28"/>
        </w:rPr>
        <w:t xml:space="preserve"> проводов - эксплуатирующей организацией, от фасадов жилых и производственных зданий - правообладателями зданий, а с других территорий - правообладателями земельных участков в течение шести часов с момента обнаружения.</w:t>
      </w:r>
    </w:p>
    <w:p w14:paraId="6A4678F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Пни, оставшиеся после вырезки сухостойных, аварийных деревьев, должны быть удалены лицом, получившим порубочный билет, в течение семи суток с улиц муниципального образования и в течение десяти суток - с придомовых территорий.</w:t>
      </w:r>
    </w:p>
    <w:p w14:paraId="2C9C420D" w14:textId="77777777" w:rsidR="00081282" w:rsidRPr="004767FF" w:rsidRDefault="00C65CEF"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11.10</w:t>
      </w:r>
      <w:r w:rsidR="00081282" w:rsidRPr="004767FF">
        <w:rPr>
          <w:rFonts w:ascii="Times New Roman" w:hAnsi="Times New Roman" w:cs="Times New Roman"/>
          <w:sz w:val="28"/>
          <w:szCs w:val="28"/>
        </w:rPr>
        <w:t>. Подсев газонных трав на газонах производится по мере необходимости. Используются устойчивые к вытаптыванию сорта трав. Полив газонов и цветников производится в утреннее или вечернее время по мере необходимости.</w:t>
      </w:r>
    </w:p>
    <w:p w14:paraId="019EB2C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Погибшие и потерявшие декоративный вид цветы в цветниках и вазонах удаляются сразу с одновременной подсадкой новых растений либо иным декоративным оформлением.</w:t>
      </w:r>
    </w:p>
    <w:p w14:paraId="403D7620" w14:textId="77777777" w:rsidR="00081282" w:rsidRPr="004767FF" w:rsidRDefault="00C65CEF"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11.11</w:t>
      </w:r>
      <w:r w:rsidR="00081282" w:rsidRPr="004767FF">
        <w:rPr>
          <w:rFonts w:ascii="Times New Roman" w:hAnsi="Times New Roman" w:cs="Times New Roman"/>
          <w:sz w:val="28"/>
          <w:szCs w:val="28"/>
        </w:rPr>
        <w:t>. Борьба с вредными и ядовитыми самосевными растениями, выявленными на общественных территориях муниципального образования, осуществляются специализированными организациями по муниципальным контрактам, заключенным в установленном порядке.</w:t>
      </w:r>
    </w:p>
    <w:p w14:paraId="10E990CE" w14:textId="77777777" w:rsidR="004F5A12" w:rsidRPr="004767FF" w:rsidRDefault="004F5A12" w:rsidP="004767FF">
      <w:pPr>
        <w:widowControl/>
        <w:ind w:firstLine="709"/>
        <w:jc w:val="both"/>
        <w:rPr>
          <w:sz w:val="28"/>
          <w:szCs w:val="28"/>
        </w:rPr>
      </w:pPr>
      <w:r w:rsidRPr="004767FF">
        <w:rPr>
          <w:sz w:val="28"/>
          <w:szCs w:val="28"/>
        </w:rPr>
        <w:t>11.12. Информирование жителей о проведении работ по санитарной рубке, санитарной, омолаживающей или формовочной обрезке, вырубке (уничтожению), пересадке зеленых насаждений, а также о проведении восстановительного озеленения осуществляется путем установки информационного щита, соответствующего требованиям, утверждаемым правовым актом администрации городского поселения.</w:t>
      </w:r>
    </w:p>
    <w:p w14:paraId="6B64F258" w14:textId="77777777" w:rsidR="004F5A12" w:rsidRPr="004767FF" w:rsidRDefault="004F5A12" w:rsidP="004767FF">
      <w:pPr>
        <w:widowControl/>
        <w:ind w:firstLine="709"/>
        <w:jc w:val="both"/>
        <w:rPr>
          <w:sz w:val="28"/>
          <w:szCs w:val="28"/>
        </w:rPr>
      </w:pPr>
      <w:r w:rsidRPr="004767FF">
        <w:rPr>
          <w:sz w:val="28"/>
          <w:szCs w:val="28"/>
        </w:rPr>
        <w:t>Проведение работ по санитарной рубке, санитарной, омолаживающей или формовочной обрезке, вырубке (уничтожению), пересадке зеленых насаждений, а также проведение восстановительного озеленения без установки указанного информационного щита не допускается.</w:t>
      </w:r>
    </w:p>
    <w:p w14:paraId="1AB20D10" w14:textId="77777777" w:rsidR="004F5A12" w:rsidRPr="004767FF" w:rsidRDefault="004F5A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Проведение работ по санитарной рубке, санитарной, омолаживающей или формовочной обрезке и вырубке (уничтожению) осуществляются только специализированной организацией.</w:t>
      </w:r>
    </w:p>
    <w:p w14:paraId="3BABD24A" w14:textId="77777777" w:rsidR="009B266C" w:rsidRPr="004767FF" w:rsidRDefault="009B266C" w:rsidP="004767FF">
      <w:pPr>
        <w:ind w:firstLine="709"/>
        <w:jc w:val="both"/>
        <w:outlineLvl w:val="1"/>
        <w:rPr>
          <w:sz w:val="28"/>
          <w:szCs w:val="28"/>
        </w:rPr>
      </w:pPr>
      <w:r w:rsidRPr="004767FF">
        <w:rPr>
          <w:sz w:val="28"/>
          <w:szCs w:val="28"/>
        </w:rPr>
        <w:t>11.1</w:t>
      </w:r>
      <w:r w:rsidR="004F5A12" w:rsidRPr="004767FF">
        <w:rPr>
          <w:sz w:val="28"/>
          <w:szCs w:val="28"/>
        </w:rPr>
        <w:t>3</w:t>
      </w:r>
      <w:r w:rsidRPr="004767FF">
        <w:rPr>
          <w:sz w:val="28"/>
          <w:szCs w:val="28"/>
        </w:rPr>
        <w:t>. Для обеспечения видимости не допускается устройство земляных валов, посадка деревьев и кустарников, установка сооружений высотой более 0,5 м в зонах:</w:t>
      </w:r>
    </w:p>
    <w:p w14:paraId="49AF328E"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треугольников видимости на нерегулируемых пересечениях и примыканиях дорог и улиц в одном уровне, а также на пешеходных переходах;</w:t>
      </w:r>
    </w:p>
    <w:p w14:paraId="61334AF9"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срезки видимости на внутренней стороне кривых в плане дорог и улиц.</w:t>
      </w:r>
    </w:p>
    <w:p w14:paraId="07D0270D"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Треугольник видимости:</w:t>
      </w:r>
    </w:p>
    <w:p w14:paraId="5776C31C"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для условий «транспорт-транспорт» размеры сторон равнобедренного треугольника для дорог при скорости движения 60 и 90 км/ч должны быть, соответственно, не менее 85 и 175 м, для улиц при скорости движения 40 и 60 км/ч - не менее 25 и 40 м;</w:t>
      </w:r>
    </w:p>
    <w:p w14:paraId="0227FB84"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для условий «пешеход-транспорт» размеры сторон прямоугольного треугольника для дорог должны быть при скорости движения транспортных средств 60 и 90 км/ч, соответственно, 7 x 85 и 10 x 175 м для улиц при скорости движения транспортных средств 25 и 40 км/ч - не менее 8 x 40 и 10 x 50 м.</w:t>
      </w:r>
    </w:p>
    <w:p w14:paraId="52E8B179" w14:textId="77777777" w:rsidR="009B266C" w:rsidRPr="004767FF" w:rsidRDefault="009B266C" w:rsidP="004767FF">
      <w:pPr>
        <w:ind w:firstLine="709"/>
        <w:jc w:val="both"/>
        <w:outlineLvl w:val="1"/>
        <w:rPr>
          <w:sz w:val="28"/>
          <w:szCs w:val="28"/>
        </w:rPr>
      </w:pPr>
    </w:p>
    <w:p w14:paraId="43ED437B"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12. Размещение и содержание парковок (парковочных мест),</w:t>
      </w:r>
    </w:p>
    <w:p w14:paraId="00428BF8"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стоянок автомобилей, территорий гаражного назначения</w:t>
      </w:r>
    </w:p>
    <w:p w14:paraId="14006B1C" w14:textId="77777777" w:rsidR="00081282" w:rsidRPr="004767FF" w:rsidRDefault="00081282" w:rsidP="004767FF">
      <w:pPr>
        <w:pStyle w:val="ConsPlusNormal"/>
        <w:ind w:firstLine="709"/>
        <w:jc w:val="both"/>
        <w:rPr>
          <w:rFonts w:ascii="Times New Roman" w:hAnsi="Times New Roman" w:cs="Times New Roman"/>
          <w:sz w:val="28"/>
          <w:szCs w:val="28"/>
        </w:rPr>
      </w:pPr>
    </w:p>
    <w:p w14:paraId="6F19C59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12.1. Создание парковок (парковочных мест) осуществляется в соответствии с законодательством Российской Федерации, требованиями технических регламентов, документами территориального планирования и </w:t>
      </w:r>
      <w:r w:rsidRPr="004767FF">
        <w:rPr>
          <w:rFonts w:ascii="Times New Roman" w:hAnsi="Times New Roman" w:cs="Times New Roman"/>
          <w:sz w:val="28"/>
          <w:szCs w:val="28"/>
        </w:rPr>
        <w:lastRenderedPageBreak/>
        <w:t>градостроительного зонирования, проектами организации дорожного движения.</w:t>
      </w:r>
    </w:p>
    <w:p w14:paraId="4ABF52A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12.2. На общественных и дворовых территориях населенных пунктов муниципального образования могут размещаться в том числе площадки автостоянок и парковок следующих видов:</w:t>
      </w:r>
    </w:p>
    <w:p w14:paraId="28D31103" w14:textId="77777777" w:rsidR="00081282" w:rsidRPr="004767FF" w:rsidRDefault="007534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автомобильные стоянки (остановки), предназначенные для кратковременного и длительного хранения автотранспорта населения, в том числе </w:t>
      </w:r>
      <w:proofErr w:type="spellStart"/>
      <w:r w:rsidR="00081282" w:rsidRPr="004767FF">
        <w:rPr>
          <w:rFonts w:ascii="Times New Roman" w:hAnsi="Times New Roman" w:cs="Times New Roman"/>
          <w:sz w:val="28"/>
          <w:szCs w:val="28"/>
        </w:rPr>
        <w:t>приобъектные</w:t>
      </w:r>
      <w:proofErr w:type="spellEnd"/>
      <w:r w:rsidR="00081282" w:rsidRPr="004767FF">
        <w:rPr>
          <w:rFonts w:ascii="Times New Roman" w:hAnsi="Times New Roman" w:cs="Times New Roman"/>
          <w:sz w:val="28"/>
          <w:szCs w:val="28"/>
        </w:rPr>
        <w:t xml:space="preserve">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муниципального образования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
    <w:p w14:paraId="44405DFB" w14:textId="77777777" w:rsidR="00081282" w:rsidRPr="004767FF" w:rsidRDefault="007534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парковки (парковочные места), обозначенные разметкой, при необходимости обустроенные и оборудованные, являющиеся в том числе частью автомобильной дороги и (или) примыкающие к проезжей части и (или) тротуару, обочине, либо являющиеся частью площадей и иных объектов улично-дорожной сети и предназначенные для организованной стоянки транспортных средств;</w:t>
      </w:r>
    </w:p>
    <w:p w14:paraId="7462415E" w14:textId="77777777" w:rsidR="00081282" w:rsidRPr="004767FF" w:rsidRDefault="007534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 xml:space="preserve"> прочие автомобильные стоянки (грузовые, перехватывающие и др.) в специально выделенных и обозначенных знаками и (или) разметкой местах.</w:t>
      </w:r>
    </w:p>
    <w:p w14:paraId="7872B58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12.3. Благоустройство территории парковок (парковочных мест) включает: твердые виды покрытия, элементы сопряжения поверхностей, разметку, разделительные элементы (озелененные полосы, контейнерное озеленение, парковочные столбы), иные технические средства организации дорожного движения.</w:t>
      </w:r>
    </w:p>
    <w:p w14:paraId="63AAB19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12.4. В состав работ по содержанию парковок (парковочных мест) входят:</w:t>
      </w:r>
    </w:p>
    <w:p w14:paraId="266CCF72"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комплекс работ по летней и зимней уборке, включая работы по удалению снега (погрузка и вывоз), ликвидации зимней скользкости, устранению (ремонту) возникающих повреждений и дефектов дорожных покрытий;</w:t>
      </w:r>
    </w:p>
    <w:p w14:paraId="375F021C"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ремонт (замена) бордюров, иных технических средств организации дорожного движения;</w:t>
      </w:r>
    </w:p>
    <w:p w14:paraId="52E0C0C4"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ремонт (замена) и покраска ограждений;</w:t>
      </w:r>
    </w:p>
    <w:p w14:paraId="134FFBD1"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уход за разделительными элементами (их замена при необходимости);</w:t>
      </w:r>
    </w:p>
    <w:p w14:paraId="7E7C47E1"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нанесение (обновление) разметки.</w:t>
      </w:r>
    </w:p>
    <w:p w14:paraId="00DE837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12.5. Содержание парковок (парковочных мест), являющихся:</w:t>
      </w:r>
    </w:p>
    <w:p w14:paraId="73664877"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 xml:space="preserve">частью автомобильной дороги и (или) примыкающих к проезжей части и (или) тротуару, обочине, либо являющихся частью иных объектов улично-дорожной сети, обеспечивается уполномоченным исполнительным органом субъекта Российской Федерации или уполномоченным органом администрации муниципального образования в установленной сфере </w:t>
      </w:r>
      <w:r w:rsidR="00081282" w:rsidRPr="004767FF">
        <w:rPr>
          <w:rFonts w:ascii="Times New Roman" w:hAnsi="Times New Roman" w:cs="Times New Roman"/>
          <w:sz w:val="28"/>
          <w:szCs w:val="28"/>
        </w:rPr>
        <w:lastRenderedPageBreak/>
        <w:t>деятельности в соответствии с положением об этом органе либо юридическим лицом, индивидуальным предпринимателем, во владении которых находится парковка;</w:t>
      </w:r>
    </w:p>
    <w:p w14:paraId="35F6EE13"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частью зданий, строений или сооружений обеспечивается правообладателями соответствующей части здания, строения или сооружения.</w:t>
      </w:r>
    </w:p>
    <w:p w14:paraId="5D18230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Содержание парковок (парковочных мест), расположенных на отведенных и прилегающих территориях, обеспечивается правообладателями земельных участков, придомовых территориях - лицами, осуществляющими управление многоквартирным домом.</w:t>
      </w:r>
    </w:p>
    <w:p w14:paraId="02055C8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12.6. Размещение стоянок автомобилей, организация территорий гаражного назначения на территории муниципального образования осуществляется с учетом требований законодательства Российской Федерации, сводов правил и технических регламентов, документов территориального планирования и градостроительного зонирования.</w:t>
      </w:r>
    </w:p>
    <w:p w14:paraId="22BB605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12.7. Стоянки автомобилей могут быть размещены в зданиях ниже и (или) выше уровня земли, состоять из подземной и наземной частей (подземных и наземных этажей, в том числе с использованием крыши этих зданий), пристраиваться к зданиям другого назначения или встраиваться в них, в том числе располагаться в наземных или в подземных, подвальных, цокольных этажах, а также размещаться на открытых площадках.</w:t>
      </w:r>
    </w:p>
    <w:p w14:paraId="096CA7E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12.8. Стоянки автомобилей в границах водоохранных зон водных объектов следует размещать в специально оборудованных местах, имеющих твердое покрытие, и при условии оборудования таких стоянок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28722AC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12.9. На стоянках автомобилей с 50 машино-местами и более при основном въезде (выезде) по заданию на проектирование необходимо предусматривать помещения для уборочной техники, обслуживающего персонала, туалета, оборудованную площадку для размещения первичных средств пожаротушения, средств индивидуальной защиты и пожарного инструмента.</w:t>
      </w:r>
    </w:p>
    <w:p w14:paraId="3EDFD05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12.10. Содержание фасадов и ограждающих конструкций зданий, строений, сооружений стоянок автомобилей, уборка территорий, закрепленных и прилегающих к стоянкам автомобилей, осуществляется их правообладателями в соответствии с настоящими Правилами.</w:t>
      </w:r>
    </w:p>
    <w:p w14:paraId="2B47537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12.11. Обязательный перечень элементов комплексного благоустройства на территории гаражного назначения включает: твердые виды покрытия, элементы сопряжения поверхностей, ограждения, урны для мусора, контейнерные площадки, осветительное оборудование, информационное оборудование (указатели).</w:t>
      </w:r>
    </w:p>
    <w:p w14:paraId="6A5AFF1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12.12. В состав работ по содержанию территорий гаражного назначения и прилегающих к ним территорий, общего имущества в границах территории </w:t>
      </w:r>
      <w:r w:rsidRPr="004767FF">
        <w:rPr>
          <w:rFonts w:ascii="Times New Roman" w:hAnsi="Times New Roman" w:cs="Times New Roman"/>
          <w:sz w:val="28"/>
          <w:szCs w:val="28"/>
        </w:rPr>
        <w:lastRenderedPageBreak/>
        <w:t>гаражного назначения входят:</w:t>
      </w:r>
    </w:p>
    <w:p w14:paraId="3FF8C190"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организация работ по уборке и благоустройству территории гаражного назначения и прилегающих к ним территорий;</w:t>
      </w:r>
    </w:p>
    <w:p w14:paraId="45269198"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20 </w:t>
      </w:r>
      <w:r w:rsidR="00081282" w:rsidRPr="004767FF">
        <w:rPr>
          <w:rFonts w:ascii="Times New Roman" w:hAnsi="Times New Roman" w:cs="Times New Roman"/>
          <w:sz w:val="28"/>
          <w:szCs w:val="28"/>
        </w:rPr>
        <w:t>оборудование и содержание контейнерной площадки, установка бункеров, вывоз ТКО, КГО;</w:t>
      </w:r>
    </w:p>
    <w:p w14:paraId="73AC5DB7"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ремонт и покраску ограждений, другого имущества и оборудования, относящегося к общему имуществу гаражного кооператива;</w:t>
      </w:r>
    </w:p>
    <w:p w14:paraId="36942C18"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оборудование и содержание сетей наружного освещения территорий гаражного назначения;</w:t>
      </w:r>
    </w:p>
    <w:p w14:paraId="6D6C5CDF"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ремонт дорог на территории гаражного назначения.</w:t>
      </w:r>
    </w:p>
    <w:p w14:paraId="7133D42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12.13. Кровли гаражей должны содержаться в чистоте, не допускается наличие КГО, ТКО, деталей и агрегатов, снятых с автомобилей, шин, поросли деревьев и кустарников.</w:t>
      </w:r>
    </w:p>
    <w:p w14:paraId="6C5E501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Фасады гаражей должны быть выполнены в едином цветовом стиле.</w:t>
      </w:r>
    </w:p>
    <w:p w14:paraId="7933EC5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12.14. На территории гаражного назначения должен быть организован раздельный сбор отработанных масел и иных технических жидкостей, использованных шин, металлического лома, вывоз которых осуществляется согласно специально заключенным договорам.</w:t>
      </w:r>
    </w:p>
    <w:p w14:paraId="57FF431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12.15. Содержание территории гаражного назначения и прилегающей к ней территории, общего имущества в границах территории гаражного назначения осуществляются:</w:t>
      </w:r>
    </w:p>
    <w:p w14:paraId="76BD8FB6" w14:textId="77777777" w:rsidR="00081282" w:rsidRPr="004767FF" w:rsidRDefault="00FD12A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собственниками гаражей при непосредственном управлении;</w:t>
      </w:r>
    </w:p>
    <w:p w14:paraId="613F2875" w14:textId="77777777" w:rsidR="00081282" w:rsidRPr="004767FF" w:rsidRDefault="00FD12A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товариществом собственников недвижимости;</w:t>
      </w:r>
    </w:p>
    <w:p w14:paraId="4F000DB5" w14:textId="77777777" w:rsidR="00081282" w:rsidRPr="004767FF" w:rsidRDefault="00FD12A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организацией, осуществляющей управление общим имуществом в гаражном комплексе по договору управления общим имуществом.</w:t>
      </w:r>
    </w:p>
    <w:p w14:paraId="501AC69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12.16. При планировке общественных и дворовых территорий предусматриваются специальные препятствия в целях недопущения парковки автотранспортных средств на газонах и иных территориях, занятых зелеными насаждениями.</w:t>
      </w:r>
    </w:p>
    <w:p w14:paraId="2E41C05D" w14:textId="77777777" w:rsidR="00081282" w:rsidRPr="004767FF" w:rsidRDefault="00081282" w:rsidP="004767FF">
      <w:pPr>
        <w:pStyle w:val="ConsPlusNormal"/>
        <w:ind w:firstLine="709"/>
        <w:jc w:val="both"/>
        <w:rPr>
          <w:rFonts w:ascii="Times New Roman" w:hAnsi="Times New Roman" w:cs="Times New Roman"/>
          <w:sz w:val="28"/>
          <w:szCs w:val="28"/>
        </w:rPr>
      </w:pPr>
    </w:p>
    <w:p w14:paraId="2B7D6F07"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13. Размещение и содержание малых</w:t>
      </w:r>
    </w:p>
    <w:p w14:paraId="06191EB6"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архитектурных форм, городской мебели</w:t>
      </w:r>
    </w:p>
    <w:p w14:paraId="0CBBE451" w14:textId="77777777" w:rsidR="00081282" w:rsidRPr="004767FF" w:rsidRDefault="00081282" w:rsidP="004767FF">
      <w:pPr>
        <w:pStyle w:val="ConsPlusNormal"/>
        <w:ind w:firstLine="709"/>
        <w:jc w:val="both"/>
        <w:rPr>
          <w:rFonts w:ascii="Times New Roman" w:hAnsi="Times New Roman" w:cs="Times New Roman"/>
          <w:sz w:val="28"/>
          <w:szCs w:val="28"/>
        </w:rPr>
      </w:pPr>
    </w:p>
    <w:p w14:paraId="1F32B3B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 В рамках решения задачи обеспечения качества городской среды при создании и благоустройстве МАФ учитываются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экологичных материалов, создания условий для ведения здорового образа жизни всех категорий населения.</w:t>
      </w:r>
    </w:p>
    <w:p w14:paraId="7726625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13.2. При проектировании и выборе МАФ, в том числе городской уличной мебели, учитываются:</w:t>
      </w:r>
    </w:p>
    <w:p w14:paraId="169716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наличие свободной площади на благоустраиваемой территории;</w:t>
      </w:r>
    </w:p>
    <w:p w14:paraId="3D41021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2) соответствие материалов и конструкции МАФ климату и </w:t>
      </w:r>
      <w:r w:rsidRPr="004767FF">
        <w:rPr>
          <w:rFonts w:ascii="Times New Roman" w:hAnsi="Times New Roman" w:cs="Times New Roman"/>
          <w:sz w:val="28"/>
          <w:szCs w:val="28"/>
        </w:rPr>
        <w:lastRenderedPageBreak/>
        <w:t>назначению МАФ;</w:t>
      </w:r>
    </w:p>
    <w:p w14:paraId="01FAEBB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защита от образования наледи и снежных заносов, обеспечение стока воды;</w:t>
      </w:r>
    </w:p>
    <w:p w14:paraId="123111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пропускная способность территории, частота и продолжительность использования МАФ;</w:t>
      </w:r>
    </w:p>
    <w:p w14:paraId="7F814B3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возраст потенциальных пользователей МАФ;</w:t>
      </w:r>
    </w:p>
    <w:p w14:paraId="1E301EA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антивандальная защищенность МАФ от разрушения, оклейки, нанесения надписей и изображений;</w:t>
      </w:r>
    </w:p>
    <w:p w14:paraId="3714CF3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удобство обслуживания, а также механизированной и ручной очистки территории рядом с МАФ и под конструкцией;</w:t>
      </w:r>
    </w:p>
    <w:p w14:paraId="345DABE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возможность ремонта или замены деталей МАФ;</w:t>
      </w:r>
    </w:p>
    <w:p w14:paraId="08985E4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 интенсивность пешеходного и автомобильного движения, близость транспортных узлов;</w:t>
      </w:r>
    </w:p>
    <w:p w14:paraId="586503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 эргономичность конструкций (высоту и наклон спинки скамеек, высоту урн для мусора и другие характеристики);</w:t>
      </w:r>
    </w:p>
    <w:p w14:paraId="364A43A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 колористическое и стилистическое сочетание с другими МАФ и окружающей архитектурой;</w:t>
      </w:r>
    </w:p>
    <w:p w14:paraId="5A11848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 безопасность для потенциальных пользователей.</w:t>
      </w:r>
    </w:p>
    <w:p w14:paraId="6D151CD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13.3. При установке МАФ и уличной мебели обеспечиваются:</w:t>
      </w:r>
    </w:p>
    <w:p w14:paraId="5E00EF2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расположение МАФ, не создающее препятствий для пешеходов;</w:t>
      </w:r>
    </w:p>
    <w:p w14:paraId="64E36C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приоритет компактной установки МАФ на минимальной площади в местах большого скопления людей;</w:t>
      </w:r>
    </w:p>
    <w:p w14:paraId="03CF19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устойчивость конструкции;</w:t>
      </w:r>
    </w:p>
    <w:p w14:paraId="3B0A70D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надежность фиксации или возможность перемещения элементов в зависимости от типа МАФ и условий расположения;</w:t>
      </w:r>
    </w:p>
    <w:p w14:paraId="1A98E2F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наличие в каждой конкретной зоне благоустраиваемой территории рекомендуемых типов МАФ для такой зоны.</w:t>
      </w:r>
    </w:p>
    <w:p w14:paraId="76471FC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13.4. При размещении уличной мебели осуществляются:</w:t>
      </w:r>
    </w:p>
    <w:p w14:paraId="219AE22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установка скамеек на твердые виды покрытия или фундамент. При наличии фундамента его части выполняются не выступающими над поверхностью земли;</w:t>
      </w:r>
    </w:p>
    <w:p w14:paraId="4DE3738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выбор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14:paraId="29D4993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обеспечение отсутствия сколов и острых углов на деталях уличной мебели, в том числе в случае установки скамеек и столов, выполненных из древесных пней-срубов, бревен и плах.</w:t>
      </w:r>
    </w:p>
    <w:p w14:paraId="5C0717F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13.5. На тротуарах автомобильных дорог используются следующие типы МАФ:</w:t>
      </w:r>
    </w:p>
    <w:p w14:paraId="172F4D0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элементы декоративного освещения;</w:t>
      </w:r>
    </w:p>
    <w:p w14:paraId="0CAAC76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скамьи без спинок, оборудованные местом для сумок;</w:t>
      </w:r>
    </w:p>
    <w:p w14:paraId="0EB0AD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опоры у скамеек, предназначенных для людей с ограниченными возможностями;</w:t>
      </w:r>
    </w:p>
    <w:p w14:paraId="2B02EDC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4) ограждения (в местах необходимости обеспечения защиты </w:t>
      </w:r>
      <w:r w:rsidRPr="004767FF">
        <w:rPr>
          <w:rFonts w:ascii="Times New Roman" w:hAnsi="Times New Roman" w:cs="Times New Roman"/>
          <w:sz w:val="28"/>
          <w:szCs w:val="28"/>
        </w:rPr>
        <w:lastRenderedPageBreak/>
        <w:t>пешеходов от наезда автомобилей);</w:t>
      </w:r>
    </w:p>
    <w:p w14:paraId="2A69E7A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кадки, цветочницы, вазоны, кашпо, в том числе подвесные;</w:t>
      </w:r>
    </w:p>
    <w:p w14:paraId="3BE7E5A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урны для мусора.</w:t>
      </w:r>
    </w:p>
    <w:p w14:paraId="4A6118A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13.6. Для пешеходных зон и коммуникаций используются следующие типы МАФ:</w:t>
      </w:r>
    </w:p>
    <w:p w14:paraId="09FC476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элементы декоративного освещения;</w:t>
      </w:r>
    </w:p>
    <w:p w14:paraId="2E4B970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скамьи, предполагающие длительное, комфортное сидение;</w:t>
      </w:r>
    </w:p>
    <w:p w14:paraId="24EEB1C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цветочницы, вазоны, кашпо;</w:t>
      </w:r>
    </w:p>
    <w:p w14:paraId="7425FF6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информационные стенды;</w:t>
      </w:r>
    </w:p>
    <w:p w14:paraId="70C3AE1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ограждения (в местах необходимости обеспечения защиты пешеходов от наезда автомобилей);</w:t>
      </w:r>
    </w:p>
    <w:p w14:paraId="1DF99D1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столы для настольных игр;</w:t>
      </w:r>
    </w:p>
    <w:p w14:paraId="0C0B556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урны для мусора;</w:t>
      </w:r>
    </w:p>
    <w:p w14:paraId="29D7AA5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теневые навесы.</w:t>
      </w:r>
    </w:p>
    <w:p w14:paraId="51AF346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13.7. При размещении выбираются урны для мусора достаточной высоты и объема. Допускается применение вставных ведер и мусорных мешков.</w:t>
      </w:r>
    </w:p>
    <w:p w14:paraId="497A61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13.8. В целях защиты МАФ от графического вандализма осуществляются:</w:t>
      </w:r>
    </w:p>
    <w:p w14:paraId="76F4D4C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минимизация площади поверхностей МАФ, при этом свободные поверхности должны быть с рельефным текстурированием или перфорированием, препятствующим графическому вандализму или облегчающим его устранение;</w:t>
      </w:r>
    </w:p>
    <w:p w14:paraId="299349B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использование озеленения, стрит-арта, афиш, рекламных конструкций, информационных конструкций с общественно полезной информацией (размещение на поверхностях МАФ исторических планов местности, навигационных схем и других элементов);</w:t>
      </w:r>
    </w:p>
    <w:p w14:paraId="127F6AD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выбор детского игрового, спортивно-развивающего, спортивного оборудования, а также инклюзивного спортивно-развивающего оборудования и инклюзивного спортивного оборудования площадок, оборудования для отдыха взрослого населения, выполненных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14:paraId="3D31810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выбор или проектирование рельефных поверхностей опор освещения, в том числе с использованием краски, содержащей рельефные частицы.</w:t>
      </w:r>
    </w:p>
    <w:p w14:paraId="2F2FF71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13.9. Содержание МАФ и произведений монументального искусства (далее - объект, объекты) осуществляется правообладателями земельных участков в границах предоставленных земельных участков, а на территориях общего пользования обеспечивается лицом, организацией, органом, ответственными за содержание данной территории.</w:t>
      </w:r>
    </w:p>
    <w:p w14:paraId="5E26BF0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случае если объект является объектом культурного наследия, его содержание осуществляется в соответствии с охранным обязательством, выдаваемым в соответствии с законодательством Российской Федерации.</w:t>
      </w:r>
    </w:p>
    <w:p w14:paraId="0F7BB76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13.10. В целях сохранения объектов лицом, организацией, органом, ответственными за содержание данной территории, либо органом, ответственным за содержание в соответствии с охранным обязательством, проводятся:</w:t>
      </w:r>
    </w:p>
    <w:p w14:paraId="1836C86D" w14:textId="77777777" w:rsidR="00081282" w:rsidRPr="004767FF" w:rsidRDefault="00964FBA"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визуальное обследование объектов;</w:t>
      </w:r>
    </w:p>
    <w:p w14:paraId="08B3BC51" w14:textId="77777777" w:rsidR="00081282" w:rsidRPr="004767FF" w:rsidRDefault="00964FBA"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содержание объектов;</w:t>
      </w:r>
    </w:p>
    <w:p w14:paraId="724C242C" w14:textId="77777777" w:rsidR="00081282" w:rsidRPr="004767FF" w:rsidRDefault="00964FBA"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ремонт объектов.</w:t>
      </w:r>
    </w:p>
    <w:p w14:paraId="6E14A76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13.11. Визуальные обследования объектов проводятся ежемесячно. </w:t>
      </w:r>
      <w:r w:rsidR="00964FBA">
        <w:rPr>
          <w:rFonts w:ascii="Times New Roman" w:hAnsi="Times New Roman" w:cs="Times New Roman"/>
          <w:sz w:val="28"/>
          <w:szCs w:val="28"/>
        </w:rPr>
        <w:t xml:space="preserve">              </w:t>
      </w:r>
      <w:r w:rsidRPr="004767FF">
        <w:rPr>
          <w:rFonts w:ascii="Times New Roman" w:hAnsi="Times New Roman" w:cs="Times New Roman"/>
          <w:sz w:val="28"/>
          <w:szCs w:val="28"/>
        </w:rPr>
        <w:t>В ходе обследований осуществляется контроль за состоянием объектов в целом, его отдельных элементов, прилегающей территории.</w:t>
      </w:r>
    </w:p>
    <w:p w14:paraId="2966877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случае выявления в ходе проведения обследования объекта дефектов, которые могут быть устранены в течение времени, отводимого на осмотр объекта, такие дефекты подлежат устранению.</w:t>
      </w:r>
    </w:p>
    <w:p w14:paraId="5D67958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13.12. Если выявленные дефекты невозможно устранить в течение времени, отведенного на осмотр объекта, то по результатам визуального обследования должны быть выявлены причины обнаруженных дефектов и повреждений, установлен нормативный уровень технического и санитарного состояния конструкций и составлены рекомендации для выполнения работ по ликвидации выявленных дефектов и повреждений конструкций.</w:t>
      </w:r>
    </w:p>
    <w:p w14:paraId="69DF555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13.13. Работы по содержанию объектов необходимо проводить не реже двух раз в год, за исключением отдельных видов работ, при температуре не менее 10 градусов выше нуля и при отсутствии осадков.</w:t>
      </w:r>
    </w:p>
    <w:p w14:paraId="37D9145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13.14. Состав работ по содержанию объектов включает сезонные расчистки и промывки от загрязнений, восполнение утрат красочного слоя.</w:t>
      </w:r>
    </w:p>
    <w:p w14:paraId="1DEF0B0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13.15. В состав работ по ремонту входят: восполнение шовного заполнения; расчистка и нанесение красочного слоя; устранение деформаций и повреждений (ремонт сколов и обломов, шелушения, выкрашивания и других дефектов покрытий), исправление кромок покрытий, устранение повреждений бордюров; замена отдельных конструктивных элементов.</w:t>
      </w:r>
    </w:p>
    <w:p w14:paraId="7685E952" w14:textId="77777777" w:rsidR="00081282" w:rsidRPr="004767FF" w:rsidRDefault="00081282" w:rsidP="004767FF">
      <w:pPr>
        <w:pStyle w:val="ConsPlusNormal"/>
        <w:ind w:firstLine="709"/>
        <w:jc w:val="both"/>
        <w:rPr>
          <w:rFonts w:ascii="Times New Roman" w:hAnsi="Times New Roman" w:cs="Times New Roman"/>
          <w:sz w:val="28"/>
          <w:szCs w:val="28"/>
        </w:rPr>
      </w:pPr>
    </w:p>
    <w:p w14:paraId="0A54E554"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14. Размещение и содержание контейнерных площадок и площадок</w:t>
      </w:r>
    </w:p>
    <w:p w14:paraId="75EE88C6"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для складирования отдельных групп коммунальных отходов</w:t>
      </w:r>
    </w:p>
    <w:p w14:paraId="5B021C26" w14:textId="77777777" w:rsidR="00081282" w:rsidRPr="004767FF" w:rsidRDefault="00081282" w:rsidP="004767FF">
      <w:pPr>
        <w:pStyle w:val="ConsPlusNormal"/>
        <w:ind w:firstLine="709"/>
        <w:jc w:val="both"/>
        <w:rPr>
          <w:rFonts w:ascii="Times New Roman" w:hAnsi="Times New Roman" w:cs="Times New Roman"/>
          <w:sz w:val="28"/>
          <w:szCs w:val="28"/>
        </w:rPr>
      </w:pPr>
    </w:p>
    <w:p w14:paraId="7AFEC0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 В составе территорий любого функционального назначения, накопление отходов допускается только в местах (на площадках) накопления отходов, соответствующих требованиям законодательства Российской Федерации в области санитарно-эпидемиологического благополучия населения.</w:t>
      </w:r>
    </w:p>
    <w:p w14:paraId="1A25779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муниципального образования в соответствии с территориальной схемой обращения с отходами должны быть обустроены контейнерные площадки для накопления ТКО (далее - контейнерные площадки) и (или) специальные площадки для накопления КГО.</w:t>
      </w:r>
    </w:p>
    <w:p w14:paraId="2A6A89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14.2. К элементам благоустройства контейнерных площадок относятся: твердые виды покрытия контейнерной площадки, элементы сопряжения покрытий, контейнеры, бункеры, ограждение контейнерной площадки, </w:t>
      </w:r>
      <w:r w:rsidRPr="004767FF">
        <w:rPr>
          <w:rFonts w:ascii="Times New Roman" w:hAnsi="Times New Roman" w:cs="Times New Roman"/>
          <w:sz w:val="28"/>
          <w:szCs w:val="28"/>
        </w:rPr>
        <w:lastRenderedPageBreak/>
        <w:t>осветительное оборудование, информационная табличка.</w:t>
      </w:r>
    </w:p>
    <w:p w14:paraId="5438D11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14.3. Контейнерные площадки должны быть оборудованы твердым покрытием (асфальтовым, бетонным), аналогичным покрытию проездов, без выбоин, просадок, проломов, сдвигов, волн, гребенок, колей и сорной растительности между бортовыми камнями.</w:t>
      </w:r>
    </w:p>
    <w:p w14:paraId="22BA09F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Сопряжение площадки с прилегающим проездом осуществляется в одном уровне. Элементы сопряжения покрытий поддерживаются без разрушений, сколов, вертикальных отклонений, сорной растительности между бортовыми камнями. Уклон покрытия площадки устанавливается 5 - 10% в сторону проезжей части, чтобы не допускать застаивания талых и дождевых сточных вод и скатывания контейнера.</w:t>
      </w:r>
    </w:p>
    <w:p w14:paraId="561E164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14.4. Ограждение контейнерных площадок не может быть устроено из сварной сетки, сетки-рабицы, решеток из прута и прутка, арматуры, дерева, ткани, картона, бумаги, пластиковых изделий, шифера, поддонов, иных подобных изделий и материалов.</w:t>
      </w:r>
    </w:p>
    <w:p w14:paraId="5B4AC8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Крыши контейнерных площадок не могут быть устроены из бетонных и железобетонных изделий, дерева, ткани, шифера, мягкой кровли, черепицы, поддонов, иных подобных изделий и материалов.</w:t>
      </w:r>
    </w:p>
    <w:p w14:paraId="5EE809D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Внешние поверхности элементов благоустройства контейнерных площадок поддерживаются чистыми, без визуально воспринимаемых деформаций.</w:t>
      </w:r>
    </w:p>
    <w:p w14:paraId="06CE1C0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14.5. Контейнерная площадка подлежит освещению в вечерне-ночное время с использованием установок наружного освещения.</w:t>
      </w:r>
    </w:p>
    <w:p w14:paraId="2C16F93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14.6. Контейнерные площадки снабжаются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удаление отходов, а также о недопустимости создания препятствий подъезду специализированного автотранспорта, разгружающего контейнеры и бункеры.</w:t>
      </w:r>
    </w:p>
    <w:p w14:paraId="08645CD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14.7. Расстояние от мест накопления отходов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в городских населенных пунктах - не менее 25 метров, в сельских населенных пунктах - не менее 15 метров.</w:t>
      </w:r>
    </w:p>
    <w:p w14:paraId="0D49BEF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Допускается уменьшение не более чем на 25% указанных в настоящем пункте расстояний на основании результатов оценки заявки на создание места (площадки) накопления ТКО на предмет ее соответствия законодательству в области санитарно-эпидемиологического благополучия населения.</w:t>
      </w:r>
    </w:p>
    <w:p w14:paraId="612F683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14.8. 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w:t>
      </w:r>
      <w:r w:rsidRPr="004767FF">
        <w:rPr>
          <w:rFonts w:ascii="Times New Roman" w:hAnsi="Times New Roman" w:cs="Times New Roman"/>
          <w:sz w:val="28"/>
          <w:szCs w:val="28"/>
        </w:rPr>
        <w:lastRenderedPageBreak/>
        <w:t>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в городских населенных пунктах - не менее 10 метров, в сельских населенных пунктах - не менее 15 метров.</w:t>
      </w:r>
    </w:p>
    <w:p w14:paraId="72BEBE9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14.9. При обособленном размещении площадки для установки контейнеров (контейнерной площадки) вдали от проездов предусматривается возможность удобного подъезда транспорта для очистки контейнеров и наличия разворотных площадок (15 x 15 м).</w:t>
      </w:r>
    </w:p>
    <w:p w14:paraId="1AA22C7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Размещение площадок проектируется вне зоны видимости с транзитных транспортных и пешеходных коммуникаций, в стороне от уличных фасадов зданий.</w:t>
      </w:r>
    </w:p>
    <w:p w14:paraId="5A910FC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Территорию площадки располагают в зоне затенения (прилегающей застройкой, навесами или посадками зеленых насаждений).</w:t>
      </w:r>
    </w:p>
    <w:p w14:paraId="0A16F56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14.10. Озеленение площадки производится деревьями с высокой степенью </w:t>
      </w:r>
      <w:proofErr w:type="spellStart"/>
      <w:r w:rsidRPr="004767FF">
        <w:rPr>
          <w:rFonts w:ascii="Times New Roman" w:hAnsi="Times New Roman" w:cs="Times New Roman"/>
          <w:sz w:val="28"/>
          <w:szCs w:val="28"/>
        </w:rPr>
        <w:t>фитонцидности</w:t>
      </w:r>
      <w:proofErr w:type="spellEnd"/>
      <w:r w:rsidRPr="004767FF">
        <w:rPr>
          <w:rFonts w:ascii="Times New Roman" w:hAnsi="Times New Roman" w:cs="Times New Roman"/>
          <w:sz w:val="28"/>
          <w:szCs w:val="28"/>
        </w:rPr>
        <w:t>, густой и плотной кроной. Высоту свободного пространства над уровнем покрытия площадки до кроны предусматривают не менее 3 м.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14:paraId="2DD1150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14.11. Внешний вид, </w:t>
      </w:r>
      <w:proofErr w:type="gramStart"/>
      <w:r w:rsidRPr="004767FF">
        <w:rPr>
          <w:rFonts w:ascii="Times New Roman" w:hAnsi="Times New Roman" w:cs="Times New Roman"/>
          <w:sz w:val="28"/>
          <w:szCs w:val="28"/>
        </w:rPr>
        <w:t>цвето-графическое</w:t>
      </w:r>
      <w:proofErr w:type="gramEnd"/>
      <w:r w:rsidRPr="004767FF">
        <w:rPr>
          <w:rFonts w:ascii="Times New Roman" w:hAnsi="Times New Roman" w:cs="Times New Roman"/>
          <w:sz w:val="28"/>
          <w:szCs w:val="28"/>
        </w:rPr>
        <w:t xml:space="preserve"> оформление контейнерных площадок должны соответствовать решениям, предусмотренным Дизайн-кодом.</w:t>
      </w:r>
    </w:p>
    <w:p w14:paraId="4921B37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14.12. Правообладатель контейнерной и (или) специальной площадки обеспечивает проведение уборки, дезинсекции и дератизации контейнерной и (или) специальной площадки в зависимости от температуры наружного воздуха, количества контейнеров на площадке, расстояния до нормируемых объектов в соответствии с законодательством Российской Федерации.</w:t>
      </w:r>
    </w:p>
    <w:p w14:paraId="2CEEE65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промывка контейнеров и (или) бункеров на контейнерных площадках.</w:t>
      </w:r>
    </w:p>
    <w:p w14:paraId="6406CEE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14.13. При накоплении ТКО, в том числе при раздельном сборе отходов, правообладателем контейнерной и (или) специальной площадки должна быть исключена возможность попадания отходов из мусоросборников на контейнерную площадку.</w:t>
      </w:r>
    </w:p>
    <w:p w14:paraId="743D2C9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Контейнерная площадка и (или) специальная площадка после погрузки твердых коммунальных отходов (крупногабаритных отходов) в мусоровоз в случае их загрязнения при погрузке должны быть очищены от отходов владельцем контейнерной и (или) специальной площадки.</w:t>
      </w:r>
    </w:p>
    <w:p w14:paraId="69E49C8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Срок временного накопления несортированных твердых коммунальных отходов определяется исходя из среднесуточной температуры наружного воздуха в течение 3 суток:</w:t>
      </w:r>
    </w:p>
    <w:p w14:paraId="0255FB0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плюс 5 °C и выше - не более 1 суток;</w:t>
      </w:r>
    </w:p>
    <w:p w14:paraId="378C0B6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плюс 4 °C и ниже - не более 3 суток.</w:t>
      </w:r>
    </w:p>
    <w:p w14:paraId="129ED37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14.14. В случае если собственники помещений многоквартирного дома пользуются для складирования ТКО и КГО муниципальной площадкой, включенной в реестр мест (площадок) накопления ТКО, либо место </w:t>
      </w:r>
      <w:r w:rsidRPr="004767FF">
        <w:rPr>
          <w:rFonts w:ascii="Times New Roman" w:hAnsi="Times New Roman" w:cs="Times New Roman"/>
          <w:sz w:val="28"/>
          <w:szCs w:val="28"/>
        </w:rPr>
        <w:lastRenderedPageBreak/>
        <w:t>(площадка) накопления ТКО и КГО организовано для многоквартирного дома (нескольких многоквартирных домов) на земельном участке, находящемся в собственности муниципального образования или земельных участках на территории муниципального образования, государственная собственность на которые не разграничена, ввиду невозможности его организации с соблюдением санитарно-эпидемиологических и иных требований на придомовой территории, обязанность по содержанию места (площадки) накопления ТКО возлагается на управляющую организацию или распределяется между управляющими организациями нескольких домов пропорционально общей площади помещений в многоквартирных домах, которыми они управляют.</w:t>
      </w:r>
    </w:p>
    <w:p w14:paraId="7223C45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14.15. Хозяйствующие субъекты должны организовывать места (площадки) накопления ТКО, КГО (места для сбора отходов от упаковки) на собственной территории, установить урны на входных группах, прилегающих к объектам НТО территориях, обеспечить организацию вывоза ТКО, КГО, упаковки в установленном порядке (заключение договора со специализированной организацией).</w:t>
      </w:r>
    </w:p>
    <w:p w14:paraId="613103D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14.16. Допускаются сбор и удаление (вывоз) ТКО с территорий хозяйствующих субъектов малоэтажной застройки бестарным методом (без накопления на контейнерных площадках).</w:t>
      </w:r>
    </w:p>
    <w:p w14:paraId="306D4A3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14.17. Мойка и дезинфекция урн для мусора осуществляется их собственниками (владельцами) по мере загрязнения, но не реже одного раза в неделю. Обязанность по организации работ по очистке, промывке и дезинфекции урн для мусора, расположенных на остановках общественного транспорта, осуществляется уполномоченным органом администрации муниципального образования.</w:t>
      </w:r>
    </w:p>
    <w:p w14:paraId="6BC4E42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14.18. На территории муниципального образования потребителям коммунальной услуги по обращению с твердыми коммунальными отходами запрещено:</w:t>
      </w:r>
    </w:p>
    <w:p w14:paraId="7B7204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накапливать твердые коммунальные отходы вне мест (площадок) накопления ТКО, а также в местах (площадках) накопления ТКО, не указанных в договоре на оказание услуг по обращению с ТКО;</w:t>
      </w:r>
    </w:p>
    <w:p w14:paraId="601D326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заполнять ТКО контейнеры, предназначенные для накопления отходов других лиц и не указанные в договоре на оказание услуг по обращению с ТКО, или контейнеры, не предназначенные для таких видов отходов;</w:t>
      </w:r>
    </w:p>
    <w:p w14:paraId="5B24820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складировать ТКО вне контейнеров или в контейнеры, не предназначенные для таких видов отходов, за исключением случаев, установленных законодательством Российской Федерации;</w:t>
      </w:r>
    </w:p>
    <w:p w14:paraId="229DE94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складировать в контейнерах отходы, не относящиеся к ТКО;</w:t>
      </w:r>
    </w:p>
    <w:p w14:paraId="1F0AA6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5) складировать в контейнерах горящие, раскаленные или горячие отходы, крупногабаритные отходы,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 осуществляющих погрузку (разгрузку) контейнеров, </w:t>
      </w:r>
      <w:r w:rsidRPr="004767FF">
        <w:rPr>
          <w:rFonts w:ascii="Times New Roman" w:hAnsi="Times New Roman" w:cs="Times New Roman"/>
          <w:sz w:val="28"/>
          <w:szCs w:val="28"/>
        </w:rPr>
        <w:lastRenderedPageBreak/>
        <w:t>повредить контейнеры, мусоровозы или нарушить режим работы объектов по обработке, обезвреживанию, захоронению ТКО;</w:t>
      </w:r>
    </w:p>
    <w:p w14:paraId="76A448A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организовывать места (площадки) накопления отходов от использования потребительских товаров и упаковки, утративших свои потребительские свойства, входящих в состав ТКО, на контейнерных площадках и специальных площадках для складирования крупногабаритных отходов без получения в установленном законодательством порядке разрешения.</w:t>
      </w:r>
    </w:p>
    <w:p w14:paraId="17855D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14.19. При содержании территорий муниципального образования не допускается размещение на территории, примыкающей к контейнерной площадке, порубочных остатков, уличного смета, скошенной 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
    <w:p w14:paraId="7252A90E" w14:textId="77777777" w:rsidR="00081282" w:rsidRPr="004767FF" w:rsidRDefault="00081282" w:rsidP="004767FF">
      <w:pPr>
        <w:pStyle w:val="ConsPlusNormal"/>
        <w:ind w:firstLine="709"/>
        <w:jc w:val="both"/>
        <w:rPr>
          <w:rFonts w:ascii="Times New Roman" w:hAnsi="Times New Roman" w:cs="Times New Roman"/>
          <w:sz w:val="28"/>
          <w:szCs w:val="28"/>
        </w:rPr>
      </w:pPr>
    </w:p>
    <w:p w14:paraId="682C77C4"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15. Организация пешеходных коммуникаций, в том числе</w:t>
      </w:r>
    </w:p>
    <w:p w14:paraId="0CFB99CF"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тротуаров, аллей, дорожек, тропинок, велосипедных</w:t>
      </w:r>
    </w:p>
    <w:p w14:paraId="2B485A7D"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 велопешеходных дорожек</w:t>
      </w:r>
    </w:p>
    <w:p w14:paraId="11C44168" w14:textId="77777777" w:rsidR="00081282" w:rsidRPr="004767FF" w:rsidRDefault="00081282" w:rsidP="004767FF">
      <w:pPr>
        <w:pStyle w:val="ConsPlusNormal"/>
        <w:ind w:firstLine="709"/>
        <w:jc w:val="both"/>
        <w:rPr>
          <w:rFonts w:ascii="Times New Roman" w:hAnsi="Times New Roman" w:cs="Times New Roman"/>
          <w:sz w:val="28"/>
          <w:szCs w:val="28"/>
        </w:rPr>
      </w:pPr>
    </w:p>
    <w:p w14:paraId="310DFE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 Пешеходные коммуникации на территории жилой застройки проектируются с учетом создания основных и второстепенных пешеходных коммуникаций.</w:t>
      </w:r>
    </w:p>
    <w:p w14:paraId="00D67AA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 основным относятся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
    <w:p w14:paraId="3F2C300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 второстепенным относятся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14:paraId="1D3B9B2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15.2. Перед проектированием пешеходных коммуникаций составляется карта фактических пешеходных маршрутов и схем движения пешеходных потоков, соединяющих основные точки притяжения людей, проводится осмотр действующих и заброшенных пешеходных маршрутов, инвентаризируются бесхозяйные объекты, выявляются основные проблемы состояния городской среды в местах концентрации пешеходных потоков.</w:t>
      </w:r>
    </w:p>
    <w:p w14:paraId="12BC940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Учитывается интенсивность пешеходных потоков в различное время суток.</w:t>
      </w:r>
    </w:p>
    <w:p w14:paraId="67873D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15.3. При проектировании и благоустройстве системы пешеходных коммуникаций обеспечивается минимальное количество пересечений пешеходных коммуникаций с транспортными коммуникациями, </w:t>
      </w:r>
      <w:r w:rsidRPr="004767FF">
        <w:rPr>
          <w:rFonts w:ascii="Times New Roman" w:hAnsi="Times New Roman" w:cs="Times New Roman"/>
          <w:sz w:val="28"/>
          <w:szCs w:val="28"/>
        </w:rPr>
        <w:lastRenderedPageBreak/>
        <w:t>непрерывность системы пешеходных коммуникаций, возможность безопасного, беспрепятственного и удобного передвижения людей, включая маломобильные группы населения.</w:t>
      </w:r>
    </w:p>
    <w:p w14:paraId="4A555EE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планировочной организации пешеходных тротуаров предусматривается беспрепятственный доступ к зданиям и сооружениям для маломобильных групп населения, в том числе для инвалидов и иных граждан с ограниченными возможностями передвижения и их сопровождающих</w:t>
      </w:r>
      <w:r w:rsidR="00435B9B" w:rsidRPr="004767FF">
        <w:rPr>
          <w:rFonts w:ascii="Times New Roman" w:hAnsi="Times New Roman" w:cs="Times New Roman"/>
          <w:sz w:val="28"/>
          <w:szCs w:val="28"/>
        </w:rPr>
        <w:t>, с учетом требований д</w:t>
      </w:r>
      <w:r w:rsidRPr="004767FF">
        <w:rPr>
          <w:rFonts w:ascii="Times New Roman" w:hAnsi="Times New Roman" w:cs="Times New Roman"/>
          <w:sz w:val="28"/>
          <w:szCs w:val="28"/>
        </w:rPr>
        <w:t>оступност</w:t>
      </w:r>
      <w:r w:rsidR="00435B9B" w:rsidRPr="004767FF">
        <w:rPr>
          <w:rFonts w:ascii="Times New Roman" w:hAnsi="Times New Roman" w:cs="Times New Roman"/>
          <w:sz w:val="28"/>
          <w:szCs w:val="28"/>
        </w:rPr>
        <w:t>и</w:t>
      </w:r>
      <w:r w:rsidRPr="004767FF">
        <w:rPr>
          <w:rFonts w:ascii="Times New Roman" w:hAnsi="Times New Roman" w:cs="Times New Roman"/>
          <w:sz w:val="28"/>
          <w:szCs w:val="28"/>
        </w:rPr>
        <w:t xml:space="preserve"> зданий и сооружений для маломобильных групп населения.</w:t>
      </w:r>
    </w:p>
    <w:p w14:paraId="48277E7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15.4. При проектировании пешеходных коммуникаций, прилегающих к объектам транспортной инфраструктуры, организовывается разделение пешеходных потоков.</w:t>
      </w:r>
    </w:p>
    <w:p w14:paraId="2E2B894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15.5. С учетом общественного мнения, на сложившихся пешеходных маршрутах создаются искусственные препятствия в местах использования пешеходами опасных маршрутов, а также осуществляется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14:paraId="573F224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15.6. В перечень элементов благоустройства пешеходных коммуникаций включаются: покрытие, элементы сопряжения поверхностей, осветительное оборудование, скамьи, урны для мусора, информационные указатели. Количество элементов благоустройства определяется с учетом интенсивности пешеходного движения.</w:t>
      </w:r>
    </w:p>
    <w:p w14:paraId="2C13707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15.7. Покрытие пешеходных дорожек предусматривается однотипным в рамках единого планировочного элемента, удобным при ходьбе и устойчивым к износу.</w:t>
      </w:r>
    </w:p>
    <w:p w14:paraId="00CF2BB4" w14:textId="77777777" w:rsidR="00B02A14"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15.8.</w:t>
      </w:r>
      <w:r w:rsidR="007D37A8" w:rsidRPr="004767FF">
        <w:rPr>
          <w:rFonts w:ascii="Times New Roman" w:hAnsi="Times New Roman" w:cs="Times New Roman"/>
          <w:sz w:val="28"/>
          <w:szCs w:val="28"/>
        </w:rPr>
        <w:t xml:space="preserve"> </w:t>
      </w:r>
      <w:r w:rsidR="00B02A14" w:rsidRPr="004767FF">
        <w:rPr>
          <w:rFonts w:ascii="Times New Roman" w:hAnsi="Times New Roman" w:cs="Times New Roman"/>
          <w:sz w:val="28"/>
          <w:szCs w:val="28"/>
        </w:rPr>
        <w:t xml:space="preserve">Ширина одной полосы тротуара (пешеходной дорожки) с двумя полосами движения и более должна быть не менее 0,75 м. Минимальная ширина однополосной пешеходной дорожки должна быть не менее 1,0 м.                  В населенных пунктах городского типа вдоль тротуара устраивают пешеходные ограждения или сплошную посадку кустарника, отделяющего пешеходов от проезжей части. Высота кустарника должна быть не более </w:t>
      </w:r>
      <w:r w:rsidR="00013E5D">
        <w:rPr>
          <w:rFonts w:ascii="Times New Roman" w:hAnsi="Times New Roman" w:cs="Times New Roman"/>
          <w:sz w:val="28"/>
          <w:szCs w:val="28"/>
        </w:rPr>
        <w:t xml:space="preserve">              </w:t>
      </w:r>
      <w:r w:rsidR="00B02A14" w:rsidRPr="004767FF">
        <w:rPr>
          <w:rFonts w:ascii="Times New Roman" w:hAnsi="Times New Roman" w:cs="Times New Roman"/>
          <w:sz w:val="28"/>
          <w:szCs w:val="28"/>
        </w:rPr>
        <w:t>0,8 м.</w:t>
      </w:r>
    </w:p>
    <w:p w14:paraId="26CC4606" w14:textId="77777777" w:rsidR="007D37A8" w:rsidRPr="004767FF" w:rsidRDefault="00B02A14"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новом строительстве, благоустройстве территории, пешеходные дорожки и тротуары в составе активно используемых общественных территорий в целях избежания скопления людей предусматриваются шириной не менее 2 метров. На территории жилой застройки ширину тротуаров предусматривать не менее 1,5 метров.</w:t>
      </w:r>
      <w:r w:rsidR="00081282" w:rsidRPr="004767FF">
        <w:rPr>
          <w:rFonts w:ascii="Times New Roman" w:hAnsi="Times New Roman" w:cs="Times New Roman"/>
          <w:sz w:val="28"/>
          <w:szCs w:val="28"/>
        </w:rPr>
        <w:t xml:space="preserve"> </w:t>
      </w:r>
    </w:p>
    <w:p w14:paraId="05A71F6A" w14:textId="77777777" w:rsidR="00081282" w:rsidRPr="004767FF" w:rsidRDefault="007D37A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15.9. </w:t>
      </w:r>
      <w:r w:rsidR="00081282" w:rsidRPr="004767FF">
        <w:rPr>
          <w:rFonts w:ascii="Times New Roman" w:hAnsi="Times New Roman" w:cs="Times New Roman"/>
          <w:sz w:val="28"/>
          <w:szCs w:val="28"/>
        </w:rPr>
        <w:t>Пешеходные коммуникации в составе общественных территорий должны быть хорошо просматриваемыми и освещенными.</w:t>
      </w:r>
    </w:p>
    <w:p w14:paraId="776CCC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15.10. При планировании пешеходных коммуникаций необходимо создание мест для кратковременного отдыха пешеходов, в том числе маломобильных групп населения.</w:t>
      </w:r>
    </w:p>
    <w:p w14:paraId="23E2F34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15.11. С целью создания комфортной среды для пешеходов пешеходные коммуникации озеленяются путем использования различных </w:t>
      </w:r>
      <w:r w:rsidRPr="004767FF">
        <w:rPr>
          <w:rFonts w:ascii="Times New Roman" w:hAnsi="Times New Roman" w:cs="Times New Roman"/>
          <w:sz w:val="28"/>
          <w:szCs w:val="28"/>
        </w:rPr>
        <w:lastRenderedPageBreak/>
        <w:t>видов зеленых насаждений.</w:t>
      </w:r>
    </w:p>
    <w:p w14:paraId="549B706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15.12. Точки пересечения основных пешеходных коммуникаций с транспортными проездами, в том числе некапитальных нестационарных сооружений, оснащаются бордюрными пандусами.</w:t>
      </w:r>
    </w:p>
    <w:p w14:paraId="6A345DE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Лестницы, пандусы, мостики и другие подобные элементы выполняются с соблюдением равновеликой пропускной способности.</w:t>
      </w:r>
    </w:p>
    <w:p w14:paraId="76029CF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15.13. Содержание пешеходных коммуникаций осуществляют правообладатели соответствующих земельных участков, уполномоченные органы администрации муниципального образования в установленной сфере деятельности в соответствии с положением об этом органе.</w:t>
      </w:r>
    </w:p>
    <w:p w14:paraId="5D4C7ED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15.14. При создании второстепенных пешеходных коммуникаций используются виды покрытия:</w:t>
      </w:r>
    </w:p>
    <w:p w14:paraId="5AAB6A3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дорожки скверов, бульваров, садов населенного пункта устраиваются с твердыми видами покрытия и элементами сопряжения поверхностей. Рекомендуется мощение плиткой;</w:t>
      </w:r>
    </w:p>
    <w:p w14:paraId="7D16342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дорожки крупных озелененных территорий и территорий рекреационного назначения допускается устраивать с различными видами мягкого или комбинированного покрытия, пешеходные тропы с естественным грунтовым покрытием.</w:t>
      </w:r>
    </w:p>
    <w:p w14:paraId="57DB2E7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15.15. При планировании протяженных пешеходных коммуникаций и крупных пешеходных зон оценивается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14:paraId="0E920F3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15.16. При проектировании и (или) благоустройстве пешеходной зоны производится осмотр территории совместно с представителями жителей планируемого к благоустройству квартала, микрорайона, выявляются точки притяжения, с учетом интересов всех групп населения, в том числе молодежи, детей различного возраста и их родителей, пенсионеров и маломобильных групп населения.</w:t>
      </w:r>
    </w:p>
    <w:p w14:paraId="145E096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15.17. При создании сети велосипедных и велопешеходных дорожек в населенном пункте муниципального образования учитывается необходимость связывания между собой всех частей такого населенного пункта, создавая условия для беспрепятственного передвижения на велосипеде и ином средстве индивидуальной мобильности, обеспечения безопасности, связности, прямолинейности, комфортности.</w:t>
      </w:r>
    </w:p>
    <w:p w14:paraId="769C2B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При этом типологию объектов велосипедной инфраструктуры надлежит проектировать в зависимости от их функции (транспортная или рекреационная), роли в масштабе и характеристик автомобильного и пешеходного движения на территории населенного пункта муниципального образования, в которую интегрируется велодвижение и движение с использованием иных средств индивидуальной мобильности. В зависимости от этих факторов могут применяться различные решения устройства велодорожек и (или) </w:t>
      </w:r>
      <w:proofErr w:type="spellStart"/>
      <w:r w:rsidRPr="004767FF">
        <w:rPr>
          <w:rFonts w:ascii="Times New Roman" w:hAnsi="Times New Roman" w:cs="Times New Roman"/>
          <w:sz w:val="28"/>
          <w:szCs w:val="28"/>
        </w:rPr>
        <w:t>велополос</w:t>
      </w:r>
      <w:proofErr w:type="spellEnd"/>
      <w:r w:rsidRPr="004767FF">
        <w:rPr>
          <w:rFonts w:ascii="Times New Roman" w:hAnsi="Times New Roman" w:cs="Times New Roman"/>
          <w:sz w:val="28"/>
          <w:szCs w:val="28"/>
        </w:rPr>
        <w:t>.</w:t>
      </w:r>
    </w:p>
    <w:p w14:paraId="60363C9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15.18. В перечень элементов благоустройства велодорожек включаются: твердый тип покрытия, элементы сопряжения поверхности </w:t>
      </w:r>
      <w:r w:rsidRPr="004767FF">
        <w:rPr>
          <w:rFonts w:ascii="Times New Roman" w:hAnsi="Times New Roman" w:cs="Times New Roman"/>
          <w:sz w:val="28"/>
          <w:szCs w:val="28"/>
        </w:rPr>
        <w:lastRenderedPageBreak/>
        <w:t>велодорожки с прилегающими территориями.</w:t>
      </w:r>
    </w:p>
    <w:p w14:paraId="1BBEF3A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велодорожках, размещаемых вдоль улиц и дорог, предусматривается освещение, на территориях рекреационного назначения - озеленение.</w:t>
      </w:r>
    </w:p>
    <w:p w14:paraId="0796FBA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15.19. Для эффективного использования велосипедных коммуникаций предусматриваются:</w:t>
      </w:r>
    </w:p>
    <w:p w14:paraId="464029C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маршруты велодорожек, интегрированные в единую замкнутую систему;</w:t>
      </w:r>
    </w:p>
    <w:p w14:paraId="268F8C6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комфортные и безопасные пересечения веломаршрутов на перекрестках с пешеходными и автомобильными коммуникациями;</w:t>
      </w:r>
    </w:p>
    <w:p w14:paraId="6C0A7F2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снижение общей скорости движения автомобильного транспорта на территории, в которую интегрируется велодвижение;</w:t>
      </w:r>
    </w:p>
    <w:p w14:paraId="69BD8B7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организация безбарьерной среды в зонах перепада высот на маршруте;</w:t>
      </w:r>
    </w:p>
    <w:p w14:paraId="279BE4A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организация велодорожек на маршрутах, ведущих к зонам транспортно-пересадочных узлов и остановкам внеуличного транспорта;</w:t>
      </w:r>
    </w:p>
    <w:p w14:paraId="229F38F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безопасные велопарковки на общественных территориях муниципального образования, в том числе в зонах транспортно-пересадочных узлов и остановок внеуличного транспорта.</w:t>
      </w:r>
    </w:p>
    <w:p w14:paraId="5158A628" w14:textId="77777777" w:rsidR="00081282" w:rsidRPr="004767FF" w:rsidRDefault="00081282" w:rsidP="004767FF">
      <w:pPr>
        <w:pStyle w:val="ConsPlusNormal"/>
        <w:ind w:firstLine="709"/>
        <w:jc w:val="both"/>
        <w:rPr>
          <w:rFonts w:ascii="Times New Roman" w:hAnsi="Times New Roman" w:cs="Times New Roman"/>
          <w:sz w:val="28"/>
          <w:szCs w:val="28"/>
        </w:rPr>
      </w:pPr>
    </w:p>
    <w:p w14:paraId="50EB2B3D"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16. Обустройство территории муниципального образования</w:t>
      </w:r>
    </w:p>
    <w:p w14:paraId="68E6B3C6"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в целях обеспечения беспрепятственного передвижения</w:t>
      </w:r>
    </w:p>
    <w:p w14:paraId="758BB35B"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по территории муниципального образования инвалидов</w:t>
      </w:r>
    </w:p>
    <w:p w14:paraId="0B6C90A4"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 других маломобильных групп населения</w:t>
      </w:r>
    </w:p>
    <w:p w14:paraId="5EF58A51" w14:textId="77777777" w:rsidR="00081282" w:rsidRPr="004767FF" w:rsidRDefault="00081282" w:rsidP="004767FF">
      <w:pPr>
        <w:pStyle w:val="ConsPlusNormal"/>
        <w:ind w:firstLine="709"/>
        <w:jc w:val="both"/>
        <w:rPr>
          <w:rFonts w:ascii="Times New Roman" w:hAnsi="Times New Roman" w:cs="Times New Roman"/>
          <w:sz w:val="28"/>
          <w:szCs w:val="28"/>
        </w:rPr>
      </w:pPr>
    </w:p>
    <w:p w14:paraId="0CC81BB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16.1. При проектировании объектов благоустройства необходимо предусматривать доступность среды населенных пунктов муниципального образования для маломобильных групп населения,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Доступность городской среды может обеспечиваться, в том числе путем оснащения объектов благоустройства элементами и техническими средствами, способствующими передвижению маломобильных групп населения.</w:t>
      </w:r>
    </w:p>
    <w:p w14:paraId="73DD2B7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16.2.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в том числе при новом строительстве, в соответствии с утвержденной проектной документацией.</w:t>
      </w:r>
    </w:p>
    <w:p w14:paraId="06D8DC6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16.3. Пути движения маломобильных групп населения, входные группы в здания и сооружения проектируются в соответствии с законодательством Российской Федерации.</w:t>
      </w:r>
    </w:p>
    <w:p w14:paraId="488C3E8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16.4. При выполнении благоустройства улиц в части организации подходов к зданиям и сооружениям поверхность реконструируемой части тротуаров выполняется на одном уровне с существующим тротуаром или путем обеспечения плавного и беспрепятственного перехода между </w:t>
      </w:r>
      <w:r w:rsidRPr="004767FF">
        <w:rPr>
          <w:rFonts w:ascii="Times New Roman" w:hAnsi="Times New Roman" w:cs="Times New Roman"/>
          <w:sz w:val="28"/>
          <w:szCs w:val="28"/>
        </w:rPr>
        <w:lastRenderedPageBreak/>
        <w:t>поверхностями тротуаров, выполненными в разных уровнях.</w:t>
      </w:r>
    </w:p>
    <w:p w14:paraId="4748669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Тротуары, подходы к зданиям, строениям и сооружениям, ступени и пандусы необходимо выполнять с нескользящей поверхностью.</w:t>
      </w:r>
    </w:p>
    <w:p w14:paraId="3F95622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необходимо обрабатывать специальными противогололедными средствами или укрывать такие поверхности противоскользящими материалами.</w:t>
      </w:r>
    </w:p>
    <w:p w14:paraId="60E2AF0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16.5. 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 направления движения, для обозначения мест посадки в маршрутные транспортные средства, мест получения услуг или информации, надлежит применять тактильные наземные указатели.</w:t>
      </w:r>
    </w:p>
    <w:p w14:paraId="7361A9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16.6. Для информирования инвалидов по зрению на путях их движения, указания направления движения, идентификации мест и возможности получения услуги необходимо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w:t>
      </w:r>
      <w:proofErr w:type="spellStart"/>
      <w:r w:rsidRPr="004767FF">
        <w:rPr>
          <w:rFonts w:ascii="Times New Roman" w:hAnsi="Times New Roman" w:cs="Times New Roman"/>
          <w:sz w:val="28"/>
          <w:szCs w:val="28"/>
        </w:rPr>
        <w:t>мнемокартами</w:t>
      </w:r>
      <w:proofErr w:type="spellEnd"/>
      <w:r w:rsidRPr="004767FF">
        <w:rPr>
          <w:rFonts w:ascii="Times New Roman" w:hAnsi="Times New Roman" w:cs="Times New Roman"/>
          <w:sz w:val="28"/>
          <w:szCs w:val="28"/>
        </w:rPr>
        <w:t xml:space="preserve">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 зрению и другими категориями маломобильных групп населения, а также людьми без инвалидности.</w:t>
      </w:r>
    </w:p>
    <w:p w14:paraId="04AA238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16.7. На тактильных мнемосхемах допускается размещение, в том числе тактильной пространственной информации, позволяющей определить фактическое положение объектов в пространстве.</w:t>
      </w:r>
    </w:p>
    <w:p w14:paraId="0E20EEF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16.8. На тактильных указателях размещается информация, необходимая инвалиду по зрению вдоль пути следования и позволяющая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маломобильных групп населения.</w:t>
      </w:r>
    </w:p>
    <w:p w14:paraId="207D6C07"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16.9. Содержание и ремонт элементов и технических средств, способствующих передвижению маломобильных групп населения, осуществляют правообладатели зданий, строений, сооружений, земельных участков, на которых они размещены.</w:t>
      </w:r>
    </w:p>
    <w:p w14:paraId="06A615A6" w14:textId="77777777" w:rsidR="00404504" w:rsidRPr="004767FF" w:rsidRDefault="00404504" w:rsidP="004767FF">
      <w:pPr>
        <w:pStyle w:val="ConsPlusNormal"/>
        <w:ind w:firstLine="709"/>
        <w:jc w:val="both"/>
        <w:rPr>
          <w:rFonts w:ascii="Times New Roman" w:hAnsi="Times New Roman" w:cs="Times New Roman"/>
          <w:sz w:val="28"/>
          <w:szCs w:val="28"/>
        </w:rPr>
      </w:pPr>
    </w:p>
    <w:p w14:paraId="2C993143" w14:textId="77777777" w:rsidR="00AC62D2" w:rsidRPr="004767FF" w:rsidRDefault="00AC62D2" w:rsidP="004767FF">
      <w:pPr>
        <w:ind w:firstLine="709"/>
        <w:jc w:val="center"/>
        <w:outlineLvl w:val="1"/>
        <w:rPr>
          <w:b/>
          <w:sz w:val="28"/>
          <w:szCs w:val="28"/>
        </w:rPr>
      </w:pPr>
      <w:r w:rsidRPr="004767FF">
        <w:rPr>
          <w:b/>
          <w:sz w:val="28"/>
          <w:szCs w:val="28"/>
        </w:rPr>
        <w:t xml:space="preserve">17. Организация приема сточных вод </w:t>
      </w:r>
    </w:p>
    <w:p w14:paraId="0C039469" w14:textId="77777777" w:rsidR="00AC62D2" w:rsidRPr="004767FF" w:rsidRDefault="00AC62D2" w:rsidP="004767FF">
      <w:pPr>
        <w:pStyle w:val="1"/>
        <w:numPr>
          <w:ilvl w:val="0"/>
          <w:numId w:val="0"/>
        </w:numPr>
        <w:spacing w:before="0" w:after="0" w:line="240" w:lineRule="auto"/>
        <w:ind w:firstLine="709"/>
        <w:jc w:val="center"/>
        <w:rPr>
          <w:rFonts w:ascii="Times New Roman" w:hAnsi="Times New Roman"/>
          <w:b/>
          <w:color w:val="auto"/>
          <w:sz w:val="28"/>
          <w:szCs w:val="28"/>
        </w:rPr>
      </w:pPr>
    </w:p>
    <w:p w14:paraId="0061350C"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17.1. Отведение поверхностных сточных вод с территории жилой застройки, участков общественно-деловой и коммунально-производственной застройки и открытых парковок при их </w:t>
      </w:r>
      <w:proofErr w:type="gramStart"/>
      <w:r w:rsidRPr="004767FF">
        <w:rPr>
          <w:rFonts w:ascii="Times New Roman" w:hAnsi="Times New Roman" w:cs="Times New Roman"/>
          <w:sz w:val="28"/>
          <w:szCs w:val="28"/>
        </w:rPr>
        <w:t>благоустройстве  необходимо</w:t>
      </w:r>
      <w:proofErr w:type="gramEnd"/>
      <w:r w:rsidRPr="004767FF">
        <w:rPr>
          <w:rFonts w:ascii="Times New Roman" w:hAnsi="Times New Roman" w:cs="Times New Roman"/>
          <w:sz w:val="28"/>
          <w:szCs w:val="28"/>
        </w:rPr>
        <w:t xml:space="preserve"> осуществлять:</w:t>
      </w:r>
    </w:p>
    <w:p w14:paraId="2C3CC9FA"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а) внутриквартальной закрытой сетью водостоков;</w:t>
      </w:r>
    </w:p>
    <w:p w14:paraId="331D53A4"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б) по лоткам внутриквартальных проездов до дождеприемников, установленных в пределах квартала на въездах с улицы;</w:t>
      </w:r>
    </w:p>
    <w:p w14:paraId="071E77F3"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по лоткам внутриквартальных проездов в лотки улиц местного значения (при площади дворовой территории менее 1 га).</w:t>
      </w:r>
    </w:p>
    <w:p w14:paraId="36EC4FB0"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К элементам системы водоотведения (канализации), предназначенной для приема поверхностных сточных </w:t>
      </w:r>
      <w:proofErr w:type="gramStart"/>
      <w:r w:rsidRPr="004767FF">
        <w:rPr>
          <w:rFonts w:ascii="Times New Roman" w:hAnsi="Times New Roman" w:cs="Times New Roman"/>
          <w:sz w:val="28"/>
          <w:szCs w:val="28"/>
        </w:rPr>
        <w:t>вод,  относятся</w:t>
      </w:r>
      <w:proofErr w:type="gramEnd"/>
      <w:r w:rsidRPr="004767FF">
        <w:rPr>
          <w:rFonts w:ascii="Times New Roman" w:hAnsi="Times New Roman" w:cs="Times New Roman"/>
          <w:sz w:val="28"/>
          <w:szCs w:val="28"/>
        </w:rPr>
        <w:t xml:space="preserve">: линейный водоотвод; </w:t>
      </w:r>
      <w:proofErr w:type="spellStart"/>
      <w:r w:rsidRPr="004767FF">
        <w:rPr>
          <w:rFonts w:ascii="Times New Roman" w:hAnsi="Times New Roman" w:cs="Times New Roman"/>
          <w:sz w:val="28"/>
          <w:szCs w:val="28"/>
        </w:rPr>
        <w:t>дождеприемные</w:t>
      </w:r>
      <w:proofErr w:type="spellEnd"/>
      <w:r w:rsidRPr="004767FF">
        <w:rPr>
          <w:rFonts w:ascii="Times New Roman" w:hAnsi="Times New Roman" w:cs="Times New Roman"/>
          <w:sz w:val="28"/>
          <w:szCs w:val="28"/>
        </w:rPr>
        <w:t xml:space="preserve"> решетки; </w:t>
      </w:r>
      <w:proofErr w:type="spellStart"/>
      <w:r w:rsidRPr="004767FF">
        <w:rPr>
          <w:rFonts w:ascii="Times New Roman" w:hAnsi="Times New Roman" w:cs="Times New Roman"/>
          <w:sz w:val="28"/>
          <w:szCs w:val="28"/>
        </w:rPr>
        <w:t>инфильтрующие</w:t>
      </w:r>
      <w:proofErr w:type="spellEnd"/>
      <w:r w:rsidRPr="004767FF">
        <w:rPr>
          <w:rFonts w:ascii="Times New Roman" w:hAnsi="Times New Roman" w:cs="Times New Roman"/>
          <w:sz w:val="28"/>
          <w:szCs w:val="28"/>
        </w:rPr>
        <w:t xml:space="preserve"> элементы; дренажные колодцы; дренажные траншеи, полосы проницаемого покрытия; </w:t>
      </w:r>
      <w:proofErr w:type="spellStart"/>
      <w:r w:rsidRPr="004767FF">
        <w:rPr>
          <w:rFonts w:ascii="Times New Roman" w:hAnsi="Times New Roman" w:cs="Times New Roman"/>
          <w:sz w:val="28"/>
          <w:szCs w:val="28"/>
        </w:rPr>
        <w:t>биодренажные</w:t>
      </w:r>
      <w:proofErr w:type="spellEnd"/>
      <w:r w:rsidRPr="004767FF">
        <w:rPr>
          <w:rFonts w:ascii="Times New Roman" w:hAnsi="Times New Roman" w:cs="Times New Roman"/>
          <w:sz w:val="28"/>
          <w:szCs w:val="28"/>
        </w:rPr>
        <w:t xml:space="preserve"> канавы.</w:t>
      </w:r>
    </w:p>
    <w:p w14:paraId="22B9E570"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17.2. При проектировании системы водоотведения (канализации), предназначенной для приема поверхностных сточных вод, необходимо предусматривать меры, направленные на недопущение подтопления улиц, зданий, сооружений, образование наледей от утечки воды из-за неисправности водопроводных, канализационных, ливневых устройств, систем, сетей и сооружений, а также сброса, откачки или слив воды на газоны, тротуары, улицы и дворовые территории.</w:t>
      </w:r>
    </w:p>
    <w:p w14:paraId="50A3ACA3" w14:textId="77777777" w:rsidR="00AC62D2" w:rsidRPr="004767FF" w:rsidRDefault="00AC62D2" w:rsidP="004767FF">
      <w:pPr>
        <w:widowControl/>
        <w:autoSpaceDE/>
        <w:adjustRightInd/>
        <w:ind w:firstLine="709"/>
        <w:jc w:val="both"/>
        <w:rPr>
          <w:sz w:val="28"/>
          <w:szCs w:val="28"/>
        </w:rPr>
      </w:pPr>
      <w:r w:rsidRPr="004767FF">
        <w:rPr>
          <w:sz w:val="28"/>
          <w:szCs w:val="28"/>
        </w:rPr>
        <w:t xml:space="preserve">17.3. На благоустраиваемой территории при наличии твердого мощения необходимо использовать установку системы линейного наземного и подземного водоотвода. Линейный водоотвод представляет систему каналов, соединенных друг с другом в линию. Каналы разных размеров могут закрываться решетками из материалов в зависимости от классов нагрузки и степени водопоглощения. Линейный водоотвод обязательно должен быть связан с общей системой ливневой канализации городского поселения </w:t>
      </w:r>
      <w:proofErr w:type="gramStart"/>
      <w:r w:rsidRPr="004767FF">
        <w:rPr>
          <w:sz w:val="28"/>
          <w:szCs w:val="28"/>
        </w:rPr>
        <w:t>при  ее</w:t>
      </w:r>
      <w:proofErr w:type="gramEnd"/>
      <w:r w:rsidRPr="004767FF">
        <w:rPr>
          <w:sz w:val="28"/>
          <w:szCs w:val="28"/>
        </w:rPr>
        <w:t xml:space="preserve"> наличии.</w:t>
      </w:r>
    </w:p>
    <w:p w14:paraId="3222D6D6" w14:textId="77777777" w:rsidR="00AC62D2" w:rsidRPr="004767FF" w:rsidRDefault="00AC62D2" w:rsidP="004767FF">
      <w:pPr>
        <w:widowControl/>
        <w:autoSpaceDE/>
        <w:adjustRightInd/>
        <w:ind w:firstLine="709"/>
        <w:jc w:val="both"/>
        <w:rPr>
          <w:sz w:val="28"/>
          <w:szCs w:val="28"/>
        </w:rPr>
      </w:pPr>
      <w:r w:rsidRPr="004767FF">
        <w:rPr>
          <w:sz w:val="28"/>
          <w:szCs w:val="28"/>
        </w:rPr>
        <w:t>17.4. Наружный водосток, используемый для отвода воды с кровель зданий, там, где это возможно, необходимо использовать локально при проведении мероприятий по благоустройству каждой конкретной территории для организации водных сооружений на объекте благоустройства, системы полива, а там, где это не представляется возможным - связывать с общей системой ливневой канализации при ее наличии, чтобы около зданий на тротуарах не образовывались потоки воды, а в холодное время года - обледенение участков возле водосточных труб.</w:t>
      </w:r>
    </w:p>
    <w:p w14:paraId="7D989F9D" w14:textId="77777777" w:rsidR="00AC62D2" w:rsidRPr="004767FF" w:rsidRDefault="00AC62D2" w:rsidP="004767FF">
      <w:pPr>
        <w:widowControl/>
        <w:autoSpaceDE/>
        <w:adjustRightInd/>
        <w:ind w:firstLine="709"/>
        <w:jc w:val="both"/>
        <w:rPr>
          <w:sz w:val="28"/>
          <w:szCs w:val="28"/>
        </w:rPr>
      </w:pPr>
      <w:r w:rsidRPr="004767FF">
        <w:rPr>
          <w:sz w:val="28"/>
          <w:szCs w:val="28"/>
        </w:rPr>
        <w:t xml:space="preserve">17.5. При организации </w:t>
      </w:r>
      <w:proofErr w:type="gramStart"/>
      <w:r w:rsidRPr="004767FF">
        <w:rPr>
          <w:sz w:val="28"/>
          <w:szCs w:val="28"/>
        </w:rPr>
        <w:t>стока  обеспечивается</w:t>
      </w:r>
      <w:proofErr w:type="gramEnd"/>
      <w:r w:rsidRPr="004767FF">
        <w:rPr>
          <w:sz w:val="28"/>
          <w:szCs w:val="28"/>
        </w:rPr>
        <w:t xml:space="preserve"> комплексное решение вопросов организации рельефа и устройства конструктивных элементов открытой или закрытой системы водоотводных устройств: водосточных труб (водостоков), лотков, кюветов, быстротоков, </w:t>
      </w:r>
      <w:proofErr w:type="spellStart"/>
      <w:r w:rsidRPr="004767FF">
        <w:rPr>
          <w:sz w:val="28"/>
          <w:szCs w:val="28"/>
        </w:rPr>
        <w:t>дождеприемных</w:t>
      </w:r>
      <w:proofErr w:type="spellEnd"/>
      <w:r w:rsidRPr="004767FF">
        <w:rPr>
          <w:sz w:val="28"/>
          <w:szCs w:val="28"/>
        </w:rPr>
        <w:t xml:space="preserve"> колодцев (с учетом материалов и конструкций). </w:t>
      </w:r>
    </w:p>
    <w:p w14:paraId="63303C00" w14:textId="77777777" w:rsidR="00AC62D2" w:rsidRPr="004767FF" w:rsidRDefault="00AC62D2" w:rsidP="004767FF">
      <w:pPr>
        <w:widowControl/>
        <w:autoSpaceDE/>
        <w:adjustRightInd/>
        <w:ind w:firstLine="709"/>
        <w:jc w:val="both"/>
        <w:rPr>
          <w:sz w:val="28"/>
          <w:szCs w:val="28"/>
        </w:rPr>
      </w:pPr>
      <w:r w:rsidRPr="004767FF">
        <w:rPr>
          <w:sz w:val="28"/>
          <w:szCs w:val="28"/>
        </w:rPr>
        <w:t xml:space="preserve">Проектирование поверхностного водоотвода необходимо осуществлять с минимальным объемом земляных работ и предусматривающий сток воды </w:t>
      </w:r>
      <w:r w:rsidRPr="004767FF">
        <w:rPr>
          <w:sz w:val="28"/>
          <w:szCs w:val="28"/>
        </w:rPr>
        <w:lastRenderedPageBreak/>
        <w:t>со скоростями, исключающими возможность эрозии почвы с учетом местоположения, существующих нормативов и технических условий.</w:t>
      </w:r>
    </w:p>
    <w:p w14:paraId="4C7AB07A" w14:textId="77777777" w:rsidR="00AC62D2" w:rsidRPr="004767FF" w:rsidRDefault="00AC62D2" w:rsidP="004767FF">
      <w:pPr>
        <w:widowControl/>
        <w:autoSpaceDE/>
        <w:adjustRightInd/>
        <w:ind w:firstLine="709"/>
        <w:jc w:val="both"/>
        <w:rPr>
          <w:sz w:val="28"/>
          <w:szCs w:val="28"/>
        </w:rPr>
      </w:pPr>
      <w:r w:rsidRPr="004767FF">
        <w:rPr>
          <w:sz w:val="28"/>
          <w:szCs w:val="28"/>
        </w:rPr>
        <w:t xml:space="preserve"> Минимальные и максимальные уклоны устанавливаются с учетом </w:t>
      </w:r>
      <w:proofErr w:type="spellStart"/>
      <w:r w:rsidRPr="004767FF">
        <w:rPr>
          <w:sz w:val="28"/>
          <w:szCs w:val="28"/>
        </w:rPr>
        <w:t>неразмывающих</w:t>
      </w:r>
      <w:proofErr w:type="spellEnd"/>
      <w:r w:rsidRPr="004767FF">
        <w:rPr>
          <w:sz w:val="28"/>
          <w:szCs w:val="28"/>
        </w:rPr>
        <w:t xml:space="preserve">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следует обеспечивать устройство быстротоков (ступенчатых перепадов).</w:t>
      </w:r>
    </w:p>
    <w:p w14:paraId="19D1286A" w14:textId="77777777" w:rsidR="00AC62D2" w:rsidRPr="004767FF" w:rsidRDefault="00AC62D2" w:rsidP="004767FF">
      <w:pPr>
        <w:widowControl/>
        <w:autoSpaceDE/>
        <w:adjustRightInd/>
        <w:ind w:firstLine="709"/>
        <w:jc w:val="both"/>
        <w:rPr>
          <w:sz w:val="28"/>
          <w:szCs w:val="28"/>
        </w:rPr>
      </w:pPr>
      <w:r w:rsidRPr="004767FF">
        <w:rPr>
          <w:sz w:val="28"/>
          <w:szCs w:val="28"/>
        </w:rPr>
        <w:t xml:space="preserve">17.6. </w:t>
      </w:r>
      <w:proofErr w:type="gramStart"/>
      <w:r w:rsidRPr="004767FF">
        <w:rPr>
          <w:sz w:val="28"/>
          <w:szCs w:val="28"/>
        </w:rPr>
        <w:t>При  обустройстве</w:t>
      </w:r>
      <w:proofErr w:type="gramEnd"/>
      <w:r w:rsidRPr="004767FF">
        <w:rPr>
          <w:sz w:val="28"/>
          <w:szCs w:val="28"/>
        </w:rPr>
        <w:t xml:space="preserve">  </w:t>
      </w:r>
      <w:proofErr w:type="gramStart"/>
      <w:r w:rsidRPr="004767FF">
        <w:rPr>
          <w:sz w:val="28"/>
          <w:szCs w:val="28"/>
        </w:rPr>
        <w:t>решеток,  перекрывающих</w:t>
      </w:r>
      <w:proofErr w:type="gramEnd"/>
      <w:r w:rsidRPr="004767FF">
        <w:rPr>
          <w:sz w:val="28"/>
          <w:szCs w:val="28"/>
        </w:rPr>
        <w:t xml:space="preserve">  водоотводящие лотки на пешеходных коммуникациях, ребра решеток не должны располагаться вдоль направления пешеходного движения, а ширину отверстий между ребрами следует принимать не более 15 мм.</w:t>
      </w:r>
    </w:p>
    <w:p w14:paraId="08083A29"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17.7.  </w:t>
      </w:r>
      <w:proofErr w:type="spellStart"/>
      <w:r w:rsidRPr="004767FF">
        <w:rPr>
          <w:rFonts w:ascii="Times New Roman" w:hAnsi="Times New Roman" w:cs="Times New Roman"/>
          <w:sz w:val="28"/>
          <w:szCs w:val="28"/>
        </w:rPr>
        <w:t>Дождеприемные</w:t>
      </w:r>
      <w:proofErr w:type="spellEnd"/>
      <w:r w:rsidRPr="004767FF">
        <w:rPr>
          <w:rFonts w:ascii="Times New Roman" w:hAnsi="Times New Roman" w:cs="Times New Roman"/>
          <w:sz w:val="28"/>
          <w:szCs w:val="28"/>
        </w:rPr>
        <w:t xml:space="preserve"> колодцы устанавливаются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w:t>
      </w:r>
    </w:p>
    <w:p w14:paraId="3EABED98"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участках территорий жилой застройки, подверженных эрозии (по характеристикам уклонов и грунтов), необходимо предусматривать локальный отвод поверхностных сточных вод от зданий дополнительно к общей системе водоотвода.</w:t>
      </w:r>
    </w:p>
    <w:p w14:paraId="64C6AA9F"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17.8.  Размещение дренажной </w:t>
      </w:r>
      <w:proofErr w:type="gramStart"/>
      <w:r w:rsidRPr="004767FF">
        <w:rPr>
          <w:rFonts w:ascii="Times New Roman" w:hAnsi="Times New Roman" w:cs="Times New Roman"/>
          <w:sz w:val="28"/>
          <w:szCs w:val="28"/>
        </w:rPr>
        <w:t>сети  определяется</w:t>
      </w:r>
      <w:proofErr w:type="gramEnd"/>
      <w:r w:rsidRPr="004767FF">
        <w:rPr>
          <w:rFonts w:ascii="Times New Roman" w:hAnsi="Times New Roman" w:cs="Times New Roman"/>
          <w:sz w:val="28"/>
          <w:szCs w:val="28"/>
        </w:rPr>
        <w:t xml:space="preserve"> расчетом на основе данных по фильтрационным характеристикам водоносных пластов и градостроительных параметров с учетом правил проектирования вновь строящихся и реконструируемых систем водоотведения, наружных сетей и сооружений постоянного назначения для бытовых стоков и поверхностных сточных вод.</w:t>
      </w:r>
    </w:p>
    <w:p w14:paraId="348C7DC3" w14:textId="77777777" w:rsidR="00AC62D2" w:rsidRPr="004767FF" w:rsidRDefault="00AC62D2" w:rsidP="004767FF">
      <w:pPr>
        <w:widowControl/>
        <w:autoSpaceDE/>
        <w:adjustRightInd/>
        <w:ind w:firstLine="709"/>
        <w:jc w:val="both"/>
        <w:rPr>
          <w:sz w:val="28"/>
          <w:szCs w:val="28"/>
        </w:rPr>
      </w:pPr>
      <w:r w:rsidRPr="004767FF">
        <w:rPr>
          <w:sz w:val="28"/>
          <w:szCs w:val="28"/>
        </w:rPr>
        <w:t xml:space="preserve">17.9. Для обеспечения поверхностного водоотвода от зданий и сооружений по их периметру необходимо предусматривать устройство отмостки с надежной гидроизоляцией. Уклон отмостки рекомендуется принимать не менее 10 промилле в сторону от здания. Ширину отмостки для зданий и сооружений рекомендуется принимать 0,8 - 1,2 м, в сложных геологических условиях (грунты с карстами) - 1,5 - 3 м. </w:t>
      </w:r>
    </w:p>
    <w:p w14:paraId="0CC1802E" w14:textId="77777777" w:rsidR="00AC62D2" w:rsidRPr="004767FF" w:rsidRDefault="00AC62D2" w:rsidP="004767FF">
      <w:pPr>
        <w:widowControl/>
        <w:autoSpaceDE/>
        <w:adjustRightInd/>
        <w:ind w:firstLine="709"/>
        <w:jc w:val="both"/>
        <w:rPr>
          <w:sz w:val="28"/>
          <w:szCs w:val="28"/>
        </w:rPr>
      </w:pPr>
      <w:r w:rsidRPr="004767FF">
        <w:rPr>
          <w:sz w:val="28"/>
          <w:szCs w:val="28"/>
        </w:rPr>
        <w:t>В случае примыкания здания к пешеходным коммуникациям роль отмостки обычно выполняет тротуар с твердым видом покрытия.</w:t>
      </w:r>
    </w:p>
    <w:p w14:paraId="765F0C1F" w14:textId="77777777" w:rsidR="00AC62D2" w:rsidRPr="004767FF" w:rsidRDefault="00AC62D2" w:rsidP="004767FF">
      <w:pPr>
        <w:widowControl/>
        <w:autoSpaceDE/>
        <w:ind w:firstLine="709"/>
        <w:jc w:val="both"/>
        <w:rPr>
          <w:sz w:val="28"/>
          <w:szCs w:val="28"/>
        </w:rPr>
      </w:pPr>
      <w:r w:rsidRPr="004767FF">
        <w:rPr>
          <w:sz w:val="28"/>
          <w:szCs w:val="28"/>
        </w:rPr>
        <w:t>1</w:t>
      </w:r>
      <w:r w:rsidR="00CE568A" w:rsidRPr="004767FF">
        <w:rPr>
          <w:sz w:val="28"/>
          <w:szCs w:val="28"/>
        </w:rPr>
        <w:t>7</w:t>
      </w:r>
      <w:r w:rsidRPr="004767FF">
        <w:rPr>
          <w:sz w:val="28"/>
          <w:szCs w:val="28"/>
        </w:rPr>
        <w:t xml:space="preserve">.10.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Систему водостока </w:t>
      </w:r>
      <w:r w:rsidR="00D75BFF">
        <w:rPr>
          <w:sz w:val="28"/>
          <w:szCs w:val="28"/>
        </w:rPr>
        <w:t xml:space="preserve">необходимо </w:t>
      </w:r>
      <w:r w:rsidRPr="004767FF">
        <w:rPr>
          <w:sz w:val="28"/>
          <w:szCs w:val="28"/>
        </w:rPr>
        <w:t xml:space="preserve">направлять в сторону своего участка, при необходимости оборудовать </w:t>
      </w:r>
      <w:proofErr w:type="spellStart"/>
      <w:r w:rsidRPr="004767FF">
        <w:rPr>
          <w:sz w:val="28"/>
          <w:szCs w:val="28"/>
        </w:rPr>
        <w:t>дождеприемные</w:t>
      </w:r>
      <w:proofErr w:type="spellEnd"/>
      <w:r w:rsidRPr="004767FF">
        <w:rPr>
          <w:sz w:val="28"/>
          <w:szCs w:val="28"/>
        </w:rPr>
        <w:t xml:space="preserve"> лотки. 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3760EFEF" w14:textId="77777777" w:rsidR="00AC62D2" w:rsidRPr="004767FF" w:rsidRDefault="00AC62D2" w:rsidP="004767FF">
      <w:pPr>
        <w:widowControl/>
        <w:autoSpaceDE/>
        <w:adjustRightInd/>
        <w:ind w:firstLine="709"/>
        <w:jc w:val="both"/>
        <w:rPr>
          <w:sz w:val="28"/>
          <w:szCs w:val="28"/>
        </w:rPr>
      </w:pPr>
      <w:r w:rsidRPr="004767FF">
        <w:rPr>
          <w:sz w:val="28"/>
          <w:szCs w:val="28"/>
        </w:rPr>
        <w:t>Собственник, либо иной правообладатель здания, строения, сооружения при организации стока воды со скатных крыш через водосточные трубы обязан выполнить следующие требования:</w:t>
      </w:r>
    </w:p>
    <w:p w14:paraId="1CE1623E" w14:textId="77777777" w:rsidR="00AC62D2" w:rsidRPr="004767FF" w:rsidRDefault="00AC62D2" w:rsidP="004767FF">
      <w:pPr>
        <w:ind w:firstLine="709"/>
        <w:jc w:val="both"/>
        <w:rPr>
          <w:sz w:val="28"/>
          <w:szCs w:val="28"/>
        </w:rPr>
      </w:pPr>
      <w:r w:rsidRPr="004767FF">
        <w:rPr>
          <w:sz w:val="28"/>
          <w:szCs w:val="28"/>
        </w:rPr>
        <w:t xml:space="preserve">1) не нарушать пластику фасадов при размещении труб на стенах здания, обеспечивать герметичность стыковых соединений и требуемую </w:t>
      </w:r>
      <w:r w:rsidRPr="004767FF">
        <w:rPr>
          <w:sz w:val="28"/>
          <w:szCs w:val="28"/>
        </w:rPr>
        <w:lastRenderedPageBreak/>
        <w:t>пропускную способность, исходя из расчетных объемов стока воды;</w:t>
      </w:r>
    </w:p>
    <w:p w14:paraId="0D82A3C4" w14:textId="77777777" w:rsidR="00AC62D2" w:rsidRPr="004767FF" w:rsidRDefault="00AC62D2" w:rsidP="004767FF">
      <w:pPr>
        <w:ind w:firstLine="709"/>
        <w:jc w:val="both"/>
        <w:rPr>
          <w:sz w:val="28"/>
          <w:szCs w:val="28"/>
        </w:rPr>
      </w:pPr>
      <w:r w:rsidRPr="004767FF">
        <w:rPr>
          <w:sz w:val="28"/>
          <w:szCs w:val="28"/>
        </w:rPr>
        <w:t>2) не допускать высоты свободного падения воды из выходного отверстия трубы более 200 мм;</w:t>
      </w:r>
    </w:p>
    <w:p w14:paraId="67D1555E" w14:textId="77777777" w:rsidR="00AC62D2" w:rsidRPr="004767FF" w:rsidRDefault="00AC62D2" w:rsidP="004767FF">
      <w:pPr>
        <w:ind w:firstLine="709"/>
        <w:jc w:val="both"/>
        <w:rPr>
          <w:sz w:val="28"/>
          <w:szCs w:val="28"/>
        </w:rPr>
      </w:pPr>
      <w:r w:rsidRPr="004767FF">
        <w:rPr>
          <w:sz w:val="28"/>
          <w:szCs w:val="28"/>
        </w:rPr>
        <w:t>3)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пешеходного движения, а ширину отверстий между ребрами следует принимать не более 15 мм;</w:t>
      </w:r>
    </w:p>
    <w:p w14:paraId="64C4D5B5" w14:textId="77777777" w:rsidR="00AC62D2" w:rsidRPr="004767FF" w:rsidRDefault="00AC62D2" w:rsidP="004767FF">
      <w:pPr>
        <w:ind w:firstLine="709"/>
        <w:jc w:val="both"/>
        <w:rPr>
          <w:sz w:val="28"/>
          <w:szCs w:val="28"/>
        </w:rPr>
      </w:pPr>
      <w:r w:rsidRPr="004767FF">
        <w:rPr>
          <w:sz w:val="28"/>
          <w:szCs w:val="28"/>
        </w:rPr>
        <w:t>4) предусматривать устройство дренажа в местах стока воды из трубы на газон или иные мягкие виды покрытия.</w:t>
      </w:r>
    </w:p>
    <w:p w14:paraId="6E47636F" w14:textId="77777777" w:rsidR="00AC62D2" w:rsidRPr="004767FF" w:rsidRDefault="00AC62D2" w:rsidP="004767FF">
      <w:pPr>
        <w:pStyle w:val="ConsPlusTitle"/>
        <w:ind w:firstLine="709"/>
        <w:jc w:val="both"/>
        <w:outlineLvl w:val="1"/>
        <w:rPr>
          <w:rFonts w:ascii="Times New Roman" w:hAnsi="Times New Roman" w:cs="Times New Roman"/>
          <w:b w:val="0"/>
          <w:sz w:val="28"/>
          <w:szCs w:val="28"/>
        </w:rPr>
      </w:pPr>
      <w:r w:rsidRPr="004767FF">
        <w:rPr>
          <w:rFonts w:ascii="Times New Roman" w:hAnsi="Times New Roman" w:cs="Times New Roman"/>
          <w:b w:val="0"/>
          <w:sz w:val="28"/>
          <w:szCs w:val="28"/>
        </w:rPr>
        <w:t>1</w:t>
      </w:r>
      <w:r w:rsidR="002F4151" w:rsidRPr="004767FF">
        <w:rPr>
          <w:rFonts w:ascii="Times New Roman" w:hAnsi="Times New Roman" w:cs="Times New Roman"/>
          <w:b w:val="0"/>
          <w:sz w:val="28"/>
          <w:szCs w:val="28"/>
        </w:rPr>
        <w:t>7</w:t>
      </w:r>
      <w:r w:rsidRPr="004767FF">
        <w:rPr>
          <w:rFonts w:ascii="Times New Roman" w:hAnsi="Times New Roman" w:cs="Times New Roman"/>
          <w:b w:val="0"/>
          <w:sz w:val="28"/>
          <w:szCs w:val="28"/>
        </w:rPr>
        <w:t xml:space="preserve">.11. При новом строительстве объектов капитального строительства, некапитальных объектов, </w:t>
      </w:r>
      <w:r w:rsidR="00213F2C" w:rsidRPr="004767FF">
        <w:rPr>
          <w:rFonts w:ascii="Times New Roman" w:hAnsi="Times New Roman" w:cs="Times New Roman"/>
          <w:b w:val="0"/>
          <w:sz w:val="28"/>
          <w:szCs w:val="28"/>
        </w:rPr>
        <w:t>при устройстве</w:t>
      </w:r>
      <w:r w:rsidRPr="004767FF">
        <w:rPr>
          <w:rFonts w:ascii="Times New Roman" w:hAnsi="Times New Roman" w:cs="Times New Roman"/>
          <w:b w:val="0"/>
          <w:sz w:val="28"/>
          <w:szCs w:val="28"/>
        </w:rPr>
        <w:t xml:space="preserve"> системы водоотведения с крыш и территории на прилегающую территорию, такие работы проводить только после разработки и согласования в установленном порядке проекта благоустройства прилегающей территории.</w:t>
      </w:r>
    </w:p>
    <w:p w14:paraId="43BE7BA1" w14:textId="77777777" w:rsidR="00AC62D2" w:rsidRPr="004767FF" w:rsidRDefault="00AC62D2" w:rsidP="004767FF">
      <w:pPr>
        <w:pStyle w:val="ConsPlusTitle"/>
        <w:ind w:firstLine="709"/>
        <w:jc w:val="center"/>
        <w:outlineLvl w:val="1"/>
        <w:rPr>
          <w:rFonts w:ascii="Times New Roman" w:hAnsi="Times New Roman" w:cs="Times New Roman"/>
          <w:sz w:val="28"/>
          <w:szCs w:val="28"/>
        </w:rPr>
      </w:pPr>
    </w:p>
    <w:p w14:paraId="7D99B550"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w:t>
      </w:r>
      <w:r w:rsidR="006C5CB7" w:rsidRPr="004767FF">
        <w:rPr>
          <w:rFonts w:ascii="Times New Roman" w:hAnsi="Times New Roman" w:cs="Times New Roman"/>
          <w:sz w:val="28"/>
          <w:szCs w:val="28"/>
        </w:rPr>
        <w:t>8</w:t>
      </w:r>
      <w:r w:rsidRPr="004767FF">
        <w:rPr>
          <w:rFonts w:ascii="Times New Roman" w:hAnsi="Times New Roman" w:cs="Times New Roman"/>
          <w:sz w:val="28"/>
          <w:szCs w:val="28"/>
        </w:rPr>
        <w:t>. Уборка территории муниципального образования,</w:t>
      </w:r>
    </w:p>
    <w:p w14:paraId="0CCDB880"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в том числе в зимний период</w:t>
      </w:r>
    </w:p>
    <w:p w14:paraId="4B2BB27C" w14:textId="77777777" w:rsidR="00081282" w:rsidRPr="004767FF" w:rsidRDefault="00081282" w:rsidP="004767FF">
      <w:pPr>
        <w:pStyle w:val="ConsPlusNormal"/>
        <w:ind w:firstLine="709"/>
        <w:jc w:val="both"/>
        <w:rPr>
          <w:rFonts w:ascii="Times New Roman" w:hAnsi="Times New Roman" w:cs="Times New Roman"/>
          <w:sz w:val="28"/>
          <w:szCs w:val="28"/>
        </w:rPr>
      </w:pPr>
    </w:p>
    <w:p w14:paraId="666B0A6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6C5CB7" w:rsidRPr="004767FF">
        <w:rPr>
          <w:rFonts w:ascii="Times New Roman" w:hAnsi="Times New Roman" w:cs="Times New Roman"/>
          <w:sz w:val="28"/>
          <w:szCs w:val="28"/>
        </w:rPr>
        <w:t>8</w:t>
      </w:r>
      <w:r w:rsidRPr="004767FF">
        <w:rPr>
          <w:rFonts w:ascii="Times New Roman" w:hAnsi="Times New Roman" w:cs="Times New Roman"/>
          <w:sz w:val="28"/>
          <w:szCs w:val="28"/>
        </w:rPr>
        <w:t>.1. Уборка территории общего пользования муниципального образования обеспечивается администрацией муниципального образования в лице управления ЖКХ.</w:t>
      </w:r>
    </w:p>
    <w:p w14:paraId="337BC71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курортной и центральной части уборка территории осуществляется не менее 2 раз в день (включая выходные и праздничные дни). На главных улицах, набережных, иных местах массового пребывания населения дополнительно обеспечивается патрульная уборка в течение дня.</w:t>
      </w:r>
    </w:p>
    <w:p w14:paraId="2E91D9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.2. Территории объектов благоустройства убираются ручным или механизированным способом в зависимости от возможности использования того или иного способа уборки.</w:t>
      </w:r>
    </w:p>
    <w:p w14:paraId="2C4698E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Приоритетным способом уборки объектов благоустройства является механизированный способ, к условиям выбора которого относят:</w:t>
      </w:r>
    </w:p>
    <w:p w14:paraId="2B6496C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наличие бордюрных пандусов или местных понижений бортового камня в местах съезда и выезда уборочных машин на тротуар;</w:t>
      </w:r>
    </w:p>
    <w:p w14:paraId="4CFA423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ширина убираемых объектов благоустройства - 1,5 и более метров;</w:t>
      </w:r>
    </w:p>
    <w:p w14:paraId="37CB089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протяженность убираемых объектов превышает 3 погонных метра;</w:t>
      </w:r>
    </w:p>
    <w:p w14:paraId="0315E6D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14:paraId="7A46B43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наличии обстоятельств, исключающих механизированный способ уборки территорий, или обстоятельств, делающих такую уборку нерациональной (трудозатратной), уборка такой территорий осуществляется ручным способом.</w:t>
      </w:r>
    </w:p>
    <w:p w14:paraId="057C1BC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.3. В целях установления рационального направления движения уборочной техники, количества машин и очередности проходов, мест и характера маневрирования машин, схем перемещения отходов, смета, снега, сочетания участков механизированной и ручной уборки должны быть разработаны маршрутные карты уборки территории муниципального образования, которые утверждаются управлением ЖКХ.</w:t>
      </w:r>
    </w:p>
    <w:p w14:paraId="0541F5C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.4. В целях предотвращения загрязнения отходами территорий общего пользования и дворовых территорий, в том числе площадей, улиц, участков озеленения, остановок маршрутного транспорта, пешеходных коммуникаций и иных территорий муниципального образования устанавливаются урны для мусора (контейнеры, баки).</w:t>
      </w:r>
    </w:p>
    <w:p w14:paraId="4E7DFF3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Удаление отходов из урн для мусора должно обеспечиваться не реже 1 раза в сутки.</w:t>
      </w:r>
    </w:p>
    <w:p w14:paraId="52B50F30"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4" w:name="P805"/>
      <w:bookmarkEnd w:id="4"/>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.5. В весенне-летний период (с 15 апреля до 15 ноября) к мероприятиям по уборке объектов благоустройства муниципального образования относятся, в том числе: уборка и вывоз мусора, мойка проезжей части улиц, уборка бордюров от песка и пыли, подметание и мойка тротуаров и дворовых территорий, покос и полив участков озеленения.</w:t>
      </w:r>
    </w:p>
    <w:p w14:paraId="07148A5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Уборка территории муниципального образования в весенне-летний период (с 15 апреля по 15 ноября) обеспечивается управлением ЖКХ 2 раза в день (включая выходные и праздничные дни).</w:t>
      </w:r>
    </w:p>
    <w:p w14:paraId="3A0C06A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Первая уборка улиц и других территорий заканчивается до 7 часов, вторая начинается в 16 часов.</w:t>
      </w:r>
    </w:p>
    <w:p w14:paraId="7A67B6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главных улицах, набережных, иных местах массового пребывания населения дополнительно обеспечивается патрульная уборка в течение дня.</w:t>
      </w:r>
    </w:p>
    <w:p w14:paraId="77BE9BA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температуре воздуха более плюс 10 °C на проезжей части улиц и площадей с водонепроницаемым покрытием, а также на пешеходных тротуарах управлением ЖКХ обеспечивается полив и подметание.</w:t>
      </w:r>
    </w:p>
    <w:p w14:paraId="66656A2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заправлять автомобили для полива и подметания технической водой и водой из открытых водоемов.</w:t>
      </w:r>
    </w:p>
    <w:p w14:paraId="5BA5F49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 xml:space="preserve">.6. Очистка </w:t>
      </w:r>
      <w:proofErr w:type="spellStart"/>
      <w:r w:rsidRPr="004767FF">
        <w:rPr>
          <w:rFonts w:ascii="Times New Roman" w:hAnsi="Times New Roman" w:cs="Times New Roman"/>
          <w:sz w:val="28"/>
          <w:szCs w:val="28"/>
        </w:rPr>
        <w:t>прибордюрной</w:t>
      </w:r>
      <w:proofErr w:type="spellEnd"/>
      <w:r w:rsidRPr="004767FF">
        <w:rPr>
          <w:rFonts w:ascii="Times New Roman" w:hAnsi="Times New Roman" w:cs="Times New Roman"/>
          <w:sz w:val="28"/>
          <w:szCs w:val="28"/>
        </w:rPr>
        <w:t xml:space="preserve"> части дорог, тротуаров от пыли, песка и мусора после мойки производится силами участников благоустройства, в ведении которых находятся территории, и должна быть произведена до </w:t>
      </w:r>
      <w:r w:rsidR="00D75BFF">
        <w:rPr>
          <w:rFonts w:ascii="Times New Roman" w:hAnsi="Times New Roman" w:cs="Times New Roman"/>
          <w:sz w:val="28"/>
          <w:szCs w:val="28"/>
        </w:rPr>
        <w:t xml:space="preserve">           </w:t>
      </w:r>
      <w:r w:rsidRPr="004767FF">
        <w:rPr>
          <w:rFonts w:ascii="Times New Roman" w:hAnsi="Times New Roman" w:cs="Times New Roman"/>
          <w:sz w:val="28"/>
          <w:szCs w:val="28"/>
        </w:rPr>
        <w:t>7 часов.</w:t>
      </w:r>
    </w:p>
    <w:p w14:paraId="08A62FD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.7. В период листопада опавшие листья убираются силами лиц, ответственных за содержание соответствующих территорий.</w:t>
      </w:r>
    </w:p>
    <w:p w14:paraId="6A84ECF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.8. В зимний период (с 15 ноября до 15 апреля) к мероприятиям по уборке объектов благоустройства муниципального образования относятся в том числе: уборка и вывоз мусора, очистка территорий возле водосточных труб, подметание и сгребание снега, сдвигание снега в кучи и валы, перемещение снега, зачистка снежных уплотнений и накатов, противогололедная обработка территорий противогололедными материалами, подметание территорий при отсутствии снегопадов и гололедицы, очистка от снега МАФ и иных элементов благоустройства.</w:t>
      </w:r>
    </w:p>
    <w:p w14:paraId="0882C41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 xml:space="preserve">.9. Укладка свежевыпавшего снега в валы и кучи разрешается на всех </w:t>
      </w:r>
      <w:r w:rsidRPr="004767FF">
        <w:rPr>
          <w:rFonts w:ascii="Times New Roman" w:hAnsi="Times New Roman" w:cs="Times New Roman"/>
          <w:sz w:val="28"/>
          <w:szCs w:val="28"/>
        </w:rPr>
        <w:lastRenderedPageBreak/>
        <w:t>улицах, площадях, набережных, бульварах и скверах с последующим вывозом.</w:t>
      </w:r>
    </w:p>
    <w:p w14:paraId="1BA9D82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зависимости от ширины улицы и характера движения на ней валы укладывать либо по обеим сторонам проезжей части, либо с одной стороны проезжей части вдоль тротуара, оставляя необходимые проходы и проезды.</w:t>
      </w:r>
    </w:p>
    <w:p w14:paraId="5DD6780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После прохождения снегоуборочной техники осуществляется уборка </w:t>
      </w:r>
      <w:proofErr w:type="spellStart"/>
      <w:r w:rsidRPr="004767FF">
        <w:rPr>
          <w:rFonts w:ascii="Times New Roman" w:hAnsi="Times New Roman" w:cs="Times New Roman"/>
          <w:sz w:val="28"/>
          <w:szCs w:val="28"/>
        </w:rPr>
        <w:t>прибордюрных</w:t>
      </w:r>
      <w:proofErr w:type="spellEnd"/>
      <w:r w:rsidRPr="004767FF">
        <w:rPr>
          <w:rFonts w:ascii="Times New Roman" w:hAnsi="Times New Roman" w:cs="Times New Roman"/>
          <w:sz w:val="28"/>
          <w:szCs w:val="28"/>
        </w:rPr>
        <w:t xml:space="preserve"> лотков, расчистка въездов, проездов и пешеходных переходов с обеих сторон.</w:t>
      </w:r>
    </w:p>
    <w:p w14:paraId="07C6B9C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Запрещается складирование снега на участках озеленения, если это наносит ущерб зеленым насаждениям, на детских игровых и спортивных площадках, в зонах рекреационного назначения, на поверхности ледяного покрова водоемов и водосборных территориях, а также в радиусе 50 метров от источников нецентрализованного водоснабжения.</w:t>
      </w:r>
    </w:p>
    <w:p w14:paraId="6DD19A9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.10. Вывоз снега необходимо осуществлять в специально отведенные места отвала, территории, размещения которых определяются уполномоченным органом и утверждаются правовым актом администрации.</w:t>
      </w:r>
    </w:p>
    <w:p w14:paraId="1D25C0B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Уборка и вывоз снега и льда с территории общего пользования муниципального образования начинается немедленно с начала снегопада и производится, в первую очередь, с автомобильных дорог, по которым проходят маршруты наземного общественного транспорта, мостов, путепроводов.</w:t>
      </w:r>
    </w:p>
    <w:p w14:paraId="4C5F2F8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.11. Посыпка пешеходных и транспортных коммуникаций антигололедными средствами начинается немедленно с начала снегопада или появления гололеда.</w:t>
      </w:r>
    </w:p>
    <w:p w14:paraId="7AAF425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гололеде, в первую очередь, посыпаются спуски, подъемы, лестницы, перекрестки, места остановок общественного транспорта, пешеходные переходы.</w:t>
      </w:r>
    </w:p>
    <w:p w14:paraId="30908D1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Тротуары, общественные и дворовые территории с асфальтовым покрытием очищаются от снега и обледенелого наката под скребок и посыпаются антигололедными средствами до 8 часов 00 минут.</w:t>
      </w:r>
    </w:p>
    <w:p w14:paraId="3482BAC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интенсивных пешеходных коммуникаций применяются природные антигололедные средства.</w:t>
      </w:r>
    </w:p>
    <w:p w14:paraId="16450A7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.12. При температуре воздуха ниже 0 °C для очистки дорожных покрытий используются антигололедные материалы и реагенты, разрешенные к применению.</w:t>
      </w:r>
    </w:p>
    <w:p w14:paraId="71AF2F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.13.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14:paraId="68B86B6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Снег с крыш сбрасывается до вывоза снега, убранного с соответствующей территории, и укладывается в общий вал.</w:t>
      </w:r>
    </w:p>
    <w:p w14:paraId="05FD5B3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При уборке улиц, проездов, площадей специализированными организациями (после прохождения снегоочистительной техники) лица, ответственные за содержание соответствующих территорий, обеспечивают уборку </w:t>
      </w:r>
      <w:proofErr w:type="spellStart"/>
      <w:r w:rsidRPr="004767FF">
        <w:rPr>
          <w:rFonts w:ascii="Times New Roman" w:hAnsi="Times New Roman" w:cs="Times New Roman"/>
          <w:sz w:val="28"/>
          <w:szCs w:val="28"/>
        </w:rPr>
        <w:t>прибордюрных</w:t>
      </w:r>
      <w:proofErr w:type="spellEnd"/>
      <w:r w:rsidRPr="004767FF">
        <w:rPr>
          <w:rFonts w:ascii="Times New Roman" w:hAnsi="Times New Roman" w:cs="Times New Roman"/>
          <w:sz w:val="28"/>
          <w:szCs w:val="28"/>
        </w:rPr>
        <w:t xml:space="preserve"> лотков и расчистку въездов, пешеходных переходов </w:t>
      </w:r>
      <w:r w:rsidRPr="004767FF">
        <w:rPr>
          <w:rFonts w:ascii="Times New Roman" w:hAnsi="Times New Roman" w:cs="Times New Roman"/>
          <w:sz w:val="28"/>
          <w:szCs w:val="28"/>
        </w:rPr>
        <w:lastRenderedPageBreak/>
        <w:t>как со стороны строений, так и с противоположной стороны проезда, если там нет других строений.</w:t>
      </w:r>
    </w:p>
    <w:p w14:paraId="63A0E5B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Уборка территории муниципального образования в осенне-зимний период производится 2 раза в день: первая уборка улиц и прилегающих территорий заканчивается до 7 часов, а вторая начинается в 15 часов.</w:t>
      </w:r>
    </w:p>
    <w:p w14:paraId="2E9928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.14. При уборке придомовых территорий многоквартирных домов осуществляется информирование жителей о сроках и месте проведения работ по уборке и вывозу снега с придомовой территории и о необходимости перемещения транспортных средств в случае создания препятствий для работы снегоуборочной техники.</w:t>
      </w:r>
    </w:p>
    <w:p w14:paraId="44AD9EC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.15. Уборка территории парка должна проводиться ежедневно.</w:t>
      </w:r>
    </w:p>
    <w:p w14:paraId="53B0CD7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парков управлением ЖКХ обеспечивается проведение дератизационных и дезинсекционных мероприятий в соответствии с санитарно-эпидемиологическими требованиями по профилактике инфекционных и паразитарных болезней, а также проведение санитарно-противоэпидемических (профилактических) мероприятий.</w:t>
      </w:r>
    </w:p>
    <w:p w14:paraId="40C86A7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.16. Содержание и уборка скверов, парков и прилегающих к ним тротуаров, проездов и газонов, принадлежащих муниципальному образованию, осуществляются специализированными организациями по муниципальным контрактам, заключенным в установленном порядке.</w:t>
      </w:r>
    </w:p>
    <w:p w14:paraId="63A9FFB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 xml:space="preserve">.17. Уборка пешеходных переходов, прилегающих к ним территорий, а также содержание коллекторов, труб ливневой канализации и </w:t>
      </w:r>
      <w:proofErr w:type="spellStart"/>
      <w:r w:rsidRPr="004767FF">
        <w:rPr>
          <w:rFonts w:ascii="Times New Roman" w:hAnsi="Times New Roman" w:cs="Times New Roman"/>
          <w:sz w:val="28"/>
          <w:szCs w:val="28"/>
        </w:rPr>
        <w:t>дождеприемных</w:t>
      </w:r>
      <w:proofErr w:type="spellEnd"/>
      <w:r w:rsidRPr="004767FF">
        <w:rPr>
          <w:rFonts w:ascii="Times New Roman" w:hAnsi="Times New Roman" w:cs="Times New Roman"/>
          <w:sz w:val="28"/>
          <w:szCs w:val="28"/>
        </w:rPr>
        <w:t xml:space="preserve"> колодцев производится организациями, обслуживающими данные объекты.</w:t>
      </w:r>
    </w:p>
    <w:p w14:paraId="0BC42C8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DA49BD" w:rsidRPr="004767FF">
        <w:rPr>
          <w:rFonts w:ascii="Times New Roman" w:hAnsi="Times New Roman" w:cs="Times New Roman"/>
          <w:sz w:val="28"/>
          <w:szCs w:val="28"/>
        </w:rPr>
        <w:t>8</w:t>
      </w:r>
      <w:r w:rsidRPr="004767FF">
        <w:rPr>
          <w:rFonts w:ascii="Times New Roman" w:hAnsi="Times New Roman" w:cs="Times New Roman"/>
          <w:sz w:val="28"/>
          <w:szCs w:val="28"/>
        </w:rPr>
        <w:t>.18. На территориях объектов потребительской сферы владельцами торговых объектов должны быть оборудованы общественные туалеты.</w:t>
      </w:r>
    </w:p>
    <w:p w14:paraId="7FED2C74"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5" w:name="P835"/>
      <w:bookmarkEnd w:id="5"/>
      <w:r w:rsidRPr="004767FF">
        <w:rPr>
          <w:rFonts w:ascii="Times New Roman" w:hAnsi="Times New Roman" w:cs="Times New Roman"/>
          <w:sz w:val="28"/>
          <w:szCs w:val="28"/>
        </w:rPr>
        <w:t>1</w:t>
      </w:r>
      <w:r w:rsidR="00605AAA" w:rsidRPr="004767FF">
        <w:rPr>
          <w:rFonts w:ascii="Times New Roman" w:hAnsi="Times New Roman" w:cs="Times New Roman"/>
          <w:sz w:val="28"/>
          <w:szCs w:val="28"/>
        </w:rPr>
        <w:t>8</w:t>
      </w:r>
      <w:r w:rsidRPr="004767FF">
        <w:rPr>
          <w:rFonts w:ascii="Times New Roman" w:hAnsi="Times New Roman" w:cs="Times New Roman"/>
          <w:sz w:val="28"/>
          <w:szCs w:val="28"/>
        </w:rPr>
        <w:t>.19. Владельцы объектов потребительской сферы обязаны устанавливать урны объемом не менее 0,07 кубических метров (70 литров) у входной группы зданий строений, сооружений в границах занимаемого земельного участка.</w:t>
      </w:r>
    </w:p>
    <w:p w14:paraId="48CF502E"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6" w:name="P836"/>
      <w:bookmarkEnd w:id="6"/>
      <w:r w:rsidRPr="004767FF">
        <w:rPr>
          <w:rFonts w:ascii="Times New Roman" w:hAnsi="Times New Roman" w:cs="Times New Roman"/>
          <w:sz w:val="28"/>
          <w:szCs w:val="28"/>
        </w:rPr>
        <w:t>Урны для мусора у входной группы здания, строения, сооружения должны размещаться круглосуточно.</w:t>
      </w:r>
    </w:p>
    <w:p w14:paraId="5443E03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Рекомендуется установка урн в границах прилегающей территории.</w:t>
      </w:r>
    </w:p>
    <w:p w14:paraId="4AFE2A6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Внешний вид, цвет, тип и способ установки урн, баков должны соответствовать внешнему виду, цвету, типу и способу установки урн, баков, расположенных в границах квартала, иного элемента планировочной структуры, Дизайн-коду.</w:t>
      </w:r>
    </w:p>
    <w:p w14:paraId="13AC70C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605AAA" w:rsidRPr="004767FF">
        <w:rPr>
          <w:rFonts w:ascii="Times New Roman" w:hAnsi="Times New Roman" w:cs="Times New Roman"/>
          <w:sz w:val="28"/>
          <w:szCs w:val="28"/>
        </w:rPr>
        <w:t>8</w:t>
      </w:r>
      <w:r w:rsidRPr="004767FF">
        <w:rPr>
          <w:rFonts w:ascii="Times New Roman" w:hAnsi="Times New Roman" w:cs="Times New Roman"/>
          <w:sz w:val="28"/>
          <w:szCs w:val="28"/>
        </w:rPr>
        <w:t>.20. Организацию работы по очистке и уборке территории розничных рынков (ярмарок, выставок-ярмарок) осуществляют управляющие рынками компании (организаторы ярмарок, выставок-ярмарок) в соответствии с санитарными нормами и правилами.</w:t>
      </w:r>
    </w:p>
    <w:p w14:paraId="596F5C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Управляющие рынками компании (организаторы ярмарок, выставок-ярмарок) обязаны содержать прилегающую к розничным рынкам (ярмаркам, выставкам-ярмаркам) территорию в соответствии с санитарными нормами и правилами.</w:t>
      </w:r>
    </w:p>
    <w:p w14:paraId="203135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.21. Урны (баки) следует содержать в исправном и опрятном состоянии, очищать по мере накопления мусора.</w:t>
      </w:r>
    </w:p>
    <w:p w14:paraId="1AED677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Очистка урн (баков), расположенных на территории общего пользования, осуществляется организацией, осуществляющей уборку и содержание соответствующей территории.</w:t>
      </w:r>
    </w:p>
    <w:p w14:paraId="20A6E87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Очистка урн (баков), расположенных на прилегающей территории, осуществляется владельцами объектов потребительской сферы, в том числе объектов по оказанию услуг, по мере их заполнения, но не реже 2 раз в день, в порядке, установленном Правилами.</w:t>
      </w:r>
    </w:p>
    <w:p w14:paraId="3E310BD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.22. На территориях объектов потребительской сферы владельцами соответствующих объектов потребительской сферы должна проводиться ежедневная уборка.</w:t>
      </w:r>
    </w:p>
    <w:p w14:paraId="7A9F7B6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Уборка с использованием дезинфицирующих средств должна проводиться не реже 1 раза в месяц.</w:t>
      </w:r>
    </w:p>
    <w:p w14:paraId="534D67B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.23. Владельцами объектов потребительской сферы обеспечивается проведение дезинсекции и дератизации мест (площадок) накопления твердых коммунальных отходов, образующихся в процессе деятельности торгового объекта.</w:t>
      </w:r>
    </w:p>
    <w:p w14:paraId="5B90E74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.24. Содержание, благоустройство и уборка территорий кладбищ, принадлежащих муниципальному образованию, осуществляются специализированными организациями по муниципальным контрактам, заключенным в установленном порядке.</w:t>
      </w:r>
    </w:p>
    <w:p w14:paraId="61050B5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.25. Подъезд мусоровозов непосредственно к контейнерам, бункерам и выгребным ямам для удаления отходов должен быть свободным.</w:t>
      </w:r>
    </w:p>
    <w:p w14:paraId="1991218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Администрация муниципального образования в лице управления ЖКХ обеспечивает деятельность по сбору, транспортированию и вывозу крупногабаритных отходов по мере его накопления, но не реже 1 раза в 10 суток при температуре наружного воздуха плюс 4 °C и ниже, а при температуре плюс 5 °C и выше - не реже 1 раза в 7 суток по установленному графику с 7 до 23 часов.</w:t>
      </w:r>
    </w:p>
    <w:p w14:paraId="6FC0543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Допускается сбор и удаление (вывоз) ТКО с территорий малоэтажной застройки бестарным методом (без накопления на контейнерных площадках).</w:t>
      </w:r>
    </w:p>
    <w:p w14:paraId="406ACA5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Вывоз и сброс отходов в места, не предназначенные для обращения с отходами, запрещен.</w:t>
      </w:r>
    </w:p>
    <w:p w14:paraId="5BE082A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.26. В населенных пунктах муниципального образования без централизованной системы водоотведения накопление жидких бытовых отходов осуществляется в локальных очистных сооружениях либо в подземных водонепроницаемых сооружениях как отдельных, так и в составе дворовых уборных.</w:t>
      </w:r>
    </w:p>
    <w:p w14:paraId="4F0048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Расстояние от выгребов и дворовых уборных с </w:t>
      </w:r>
      <w:proofErr w:type="spellStart"/>
      <w:r w:rsidRPr="004767FF">
        <w:rPr>
          <w:rFonts w:ascii="Times New Roman" w:hAnsi="Times New Roman" w:cs="Times New Roman"/>
          <w:sz w:val="28"/>
          <w:szCs w:val="28"/>
        </w:rPr>
        <w:t>помойницами</w:t>
      </w:r>
      <w:proofErr w:type="spellEnd"/>
      <w:r w:rsidRPr="004767FF">
        <w:rPr>
          <w:rFonts w:ascii="Times New Roman" w:hAnsi="Times New Roman" w:cs="Times New Roman"/>
          <w:sz w:val="28"/>
          <w:szCs w:val="28"/>
        </w:rPr>
        <w:t xml:space="preserve"> до жилых домов, зданий и игровых, прогулочных и спортивных площадок организаций воспитания и обучения, отдыха и оздоровления детей и молодежи, медицинских организаций, организаций социального обслуживания, детских игровых и спортивных площадок должно быть не менее 10 метров и не более 100 метров, для туалетов - не менее 20 метров.</w:t>
      </w:r>
    </w:p>
    <w:p w14:paraId="58E3C9A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Дворовые уборные должны находиться (располагаться, размещаться) на расстоянии не менее 50 метров от нецентрализованных источников питьевого водоснабжения, предназначенных для общественного пользования.</w:t>
      </w:r>
    </w:p>
    <w:p w14:paraId="35BC17A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Лица, владеющие выгребами, дворовыми уборными и </w:t>
      </w:r>
      <w:proofErr w:type="spellStart"/>
      <w:r w:rsidRPr="004767FF">
        <w:rPr>
          <w:rFonts w:ascii="Times New Roman" w:hAnsi="Times New Roman" w:cs="Times New Roman"/>
          <w:sz w:val="28"/>
          <w:szCs w:val="28"/>
        </w:rPr>
        <w:t>помойницами</w:t>
      </w:r>
      <w:proofErr w:type="spellEnd"/>
      <w:r w:rsidRPr="004767FF">
        <w:rPr>
          <w:rFonts w:ascii="Times New Roman" w:hAnsi="Times New Roman" w:cs="Times New Roman"/>
          <w:sz w:val="28"/>
          <w:szCs w:val="28"/>
        </w:rPr>
        <w:t>, должны обеспечивать их дезинфекцию и ремонт.</w:t>
      </w:r>
    </w:p>
    <w:p w14:paraId="0BE3876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Выгреб и </w:t>
      </w:r>
      <w:proofErr w:type="spellStart"/>
      <w:r w:rsidRPr="004767FF">
        <w:rPr>
          <w:rFonts w:ascii="Times New Roman" w:hAnsi="Times New Roman" w:cs="Times New Roman"/>
          <w:sz w:val="28"/>
          <w:szCs w:val="28"/>
        </w:rPr>
        <w:t>помойницы</w:t>
      </w:r>
      <w:proofErr w:type="spellEnd"/>
      <w:r w:rsidRPr="004767FF">
        <w:rPr>
          <w:rFonts w:ascii="Times New Roman" w:hAnsi="Times New Roman" w:cs="Times New Roman"/>
          <w:sz w:val="28"/>
          <w:szCs w:val="28"/>
        </w:rPr>
        <w:t xml:space="preserve"> должны иметь подземную водонепроницаемую емкостную часть для накопления жидких бытовых отходов.</w:t>
      </w:r>
    </w:p>
    <w:p w14:paraId="32CD72C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Объем выгребов и </w:t>
      </w:r>
      <w:proofErr w:type="spellStart"/>
      <w:r w:rsidRPr="004767FF">
        <w:rPr>
          <w:rFonts w:ascii="Times New Roman" w:hAnsi="Times New Roman" w:cs="Times New Roman"/>
          <w:sz w:val="28"/>
          <w:szCs w:val="28"/>
        </w:rPr>
        <w:t>помойниц</w:t>
      </w:r>
      <w:proofErr w:type="spellEnd"/>
      <w:r w:rsidRPr="004767FF">
        <w:rPr>
          <w:rFonts w:ascii="Times New Roman" w:hAnsi="Times New Roman" w:cs="Times New Roman"/>
          <w:sz w:val="28"/>
          <w:szCs w:val="28"/>
        </w:rPr>
        <w:t xml:space="preserve"> определяется их владельцами с учетом количества образующихся жидких бытовых отходов.</w:t>
      </w:r>
    </w:p>
    <w:p w14:paraId="0EB9DEC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наполнение выгреба выше, чем 0,35 метров до поверхности земли. Выгреб следует очищать по мере заполнения, но не реже 1 раза в 6 месяцев.</w:t>
      </w:r>
    </w:p>
    <w:p w14:paraId="0BA4CDB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Удаление жидких бытовых отходов должно проводиться в период с 7 до 23 часов с использованием транспортных средств, специально оборудованных для забора, слива и транспортирования жидких бытовых отходов, в сооружения, предназначенные для приема и (или) очистки жидких бытовых отходов.</w:t>
      </w:r>
    </w:p>
    <w:p w14:paraId="4C73BEC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вывоз жидких бытовых отходов в места, не предназначенные для приема и (или) очистки жидких бытовых отходов.</w:t>
      </w:r>
    </w:p>
    <w:p w14:paraId="0F6A394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Владельцы мобильных туалетных кабин без подключения к сетям водоснабжения и канализации должны вывозить жидкие бытовые отходы при заполнении резервуара не более чем на 2/3 объема, но не реже 1 раза в сутки при температуре наружного воздуха плюс 5 °C и выше и не реже 1 раза в 3 суток при температуре ниже плюс 4 °C.</w:t>
      </w:r>
    </w:p>
    <w:p w14:paraId="7924049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После вывоза жидких бытовых отходов должна осуществляться дезинфекция резервуара, используемого для транспортирования жидких бытовых отходов.</w:t>
      </w:r>
    </w:p>
    <w:p w14:paraId="75D251E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Владельцы общественных туалетов и мобильных туалетных кабин обязаны обеспечить их содержание и эксплуатацию в соответствии с требованиями санитарных правил и санитарно-эпидемиологических требований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14:paraId="209DEF3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6B2109" w:rsidRPr="004767FF">
        <w:rPr>
          <w:rFonts w:ascii="Times New Roman" w:hAnsi="Times New Roman" w:cs="Times New Roman"/>
          <w:sz w:val="28"/>
          <w:szCs w:val="28"/>
        </w:rPr>
        <w:t>8</w:t>
      </w:r>
      <w:r w:rsidRPr="004767FF">
        <w:rPr>
          <w:rFonts w:ascii="Times New Roman" w:hAnsi="Times New Roman" w:cs="Times New Roman"/>
          <w:sz w:val="28"/>
          <w:szCs w:val="28"/>
        </w:rPr>
        <w:t>.27. В целях предотвращения загрязнения отходами общественных и дворовых территорий, в том числе площадей, улиц, озелененных территорий, зон транспортно-пересадочных узлов и остановок маршрутного транспорта, пешеходных коммуникаций и иных территорий муниципального образования устанавливаются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14:paraId="65EE6C5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территориях общего пользования населенных пунктов муниципального образования владельцами этих территорий должны быть установлены урны, расстояние между урнами должно составлять не более 100 метров.</w:t>
      </w:r>
    </w:p>
    <w:p w14:paraId="06BF264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Удаление отходов из урн должно обеспечиваться не реже 1 раза в сутки.</w:t>
      </w:r>
    </w:p>
    <w:p w14:paraId="6E2BBE51" w14:textId="77777777" w:rsidR="005B5068" w:rsidRPr="004767FF" w:rsidRDefault="005B5068" w:rsidP="004767FF">
      <w:pPr>
        <w:ind w:firstLine="709"/>
        <w:jc w:val="both"/>
        <w:rPr>
          <w:sz w:val="28"/>
          <w:szCs w:val="28"/>
        </w:rPr>
      </w:pPr>
      <w:r w:rsidRPr="004767FF">
        <w:rPr>
          <w:sz w:val="28"/>
          <w:szCs w:val="28"/>
        </w:rPr>
        <w:t>18.2</w:t>
      </w:r>
      <w:r w:rsidR="003B1D8B" w:rsidRPr="004767FF">
        <w:rPr>
          <w:sz w:val="28"/>
          <w:szCs w:val="28"/>
        </w:rPr>
        <w:t>8</w:t>
      </w:r>
      <w:r w:rsidRPr="004767FF">
        <w:rPr>
          <w:sz w:val="28"/>
          <w:szCs w:val="28"/>
        </w:rPr>
        <w:t>. Складирование ТКО потребителями осуществляется следующими способами:</w:t>
      </w:r>
    </w:p>
    <w:p w14:paraId="1F310B6F" w14:textId="77777777" w:rsidR="005B5068" w:rsidRPr="004767FF" w:rsidRDefault="00FF151C" w:rsidP="004767FF">
      <w:pPr>
        <w:ind w:firstLine="709"/>
        <w:jc w:val="both"/>
        <w:rPr>
          <w:sz w:val="28"/>
          <w:szCs w:val="28"/>
        </w:rPr>
      </w:pPr>
      <w:r>
        <w:rPr>
          <w:sz w:val="28"/>
          <w:szCs w:val="28"/>
        </w:rPr>
        <w:t xml:space="preserve">1) </w:t>
      </w:r>
      <w:r w:rsidR="005B5068" w:rsidRPr="004767FF">
        <w:rPr>
          <w:sz w:val="28"/>
          <w:szCs w:val="28"/>
        </w:rPr>
        <w:t>в контейнеры, расположенные в мусороприемных камерах (при наличии соответствующей внутридомовой инженерной системы);</w:t>
      </w:r>
    </w:p>
    <w:p w14:paraId="37906B47" w14:textId="77777777" w:rsidR="005B5068" w:rsidRPr="004767FF" w:rsidRDefault="00FF151C" w:rsidP="004767FF">
      <w:pPr>
        <w:ind w:firstLine="709"/>
        <w:jc w:val="both"/>
        <w:rPr>
          <w:sz w:val="28"/>
          <w:szCs w:val="28"/>
        </w:rPr>
      </w:pPr>
      <w:r>
        <w:rPr>
          <w:sz w:val="28"/>
          <w:szCs w:val="28"/>
        </w:rPr>
        <w:t xml:space="preserve">20 </w:t>
      </w:r>
      <w:r w:rsidR="005B5068" w:rsidRPr="004767FF">
        <w:rPr>
          <w:sz w:val="28"/>
          <w:szCs w:val="28"/>
        </w:rPr>
        <w:t>в контейнеры, бункеры, расположенные в местах (площадках)</w:t>
      </w:r>
      <w:r w:rsidR="003B1D8B" w:rsidRPr="004767FF">
        <w:rPr>
          <w:sz w:val="28"/>
          <w:szCs w:val="28"/>
        </w:rPr>
        <w:t xml:space="preserve"> </w:t>
      </w:r>
      <w:r w:rsidR="005B5068" w:rsidRPr="004767FF">
        <w:rPr>
          <w:sz w:val="28"/>
          <w:szCs w:val="28"/>
        </w:rPr>
        <w:t>накопления ТКО;</w:t>
      </w:r>
    </w:p>
    <w:p w14:paraId="3A706759" w14:textId="77777777" w:rsidR="005B5068" w:rsidRPr="004767FF" w:rsidRDefault="00FF151C" w:rsidP="004767FF">
      <w:pPr>
        <w:ind w:firstLine="709"/>
        <w:jc w:val="both"/>
        <w:rPr>
          <w:sz w:val="28"/>
          <w:szCs w:val="28"/>
        </w:rPr>
      </w:pPr>
      <w:r>
        <w:rPr>
          <w:sz w:val="28"/>
          <w:szCs w:val="28"/>
        </w:rPr>
        <w:t xml:space="preserve">30 </w:t>
      </w:r>
      <w:r w:rsidR="005B5068" w:rsidRPr="004767FF">
        <w:rPr>
          <w:sz w:val="28"/>
          <w:szCs w:val="28"/>
        </w:rPr>
        <w:t>при отсутствии оборудованных мест (площадок)накопления ТКО - в пакеты или другие емкости, предоставленные Региональными операторами.</w:t>
      </w:r>
    </w:p>
    <w:p w14:paraId="05399209" w14:textId="77777777" w:rsidR="005B5068" w:rsidRPr="004767FF" w:rsidRDefault="005B5068" w:rsidP="004767FF">
      <w:pPr>
        <w:ind w:firstLine="709"/>
        <w:jc w:val="both"/>
        <w:rPr>
          <w:sz w:val="28"/>
          <w:szCs w:val="28"/>
        </w:rPr>
      </w:pPr>
      <w:r w:rsidRPr="004767FF">
        <w:rPr>
          <w:sz w:val="28"/>
          <w:szCs w:val="28"/>
        </w:rPr>
        <w:t xml:space="preserve">В случае отсутствия мест временного хранения отходов (при </w:t>
      </w:r>
      <w:proofErr w:type="spellStart"/>
      <w:r w:rsidRPr="004767FF">
        <w:rPr>
          <w:sz w:val="28"/>
          <w:szCs w:val="28"/>
        </w:rPr>
        <w:t>бесконтейнерной</w:t>
      </w:r>
      <w:proofErr w:type="spellEnd"/>
      <w:r w:rsidRPr="004767FF">
        <w:rPr>
          <w:sz w:val="28"/>
          <w:szCs w:val="28"/>
        </w:rPr>
        <w:t xml:space="preserve"> системе удаления отходов) сбор отходов осуществляется непосредственно в специализированные автомашины.</w:t>
      </w:r>
    </w:p>
    <w:p w14:paraId="0CA40870" w14:textId="77777777" w:rsidR="005B5068" w:rsidRPr="004767FF" w:rsidRDefault="005B5068" w:rsidP="004767FF">
      <w:pPr>
        <w:ind w:firstLine="709"/>
        <w:jc w:val="both"/>
        <w:rPr>
          <w:sz w:val="28"/>
          <w:szCs w:val="28"/>
        </w:rPr>
      </w:pPr>
      <w:r w:rsidRPr="004767FF">
        <w:rPr>
          <w:sz w:val="28"/>
          <w:szCs w:val="28"/>
        </w:rPr>
        <w:t xml:space="preserve">Движение мусороуборочной техники, осуществляющей сбор отходов от населения, производится в строгом соответствии с графиками, согласованными </w:t>
      </w:r>
      <w:r w:rsidR="003B1D8B" w:rsidRPr="004767FF">
        <w:rPr>
          <w:sz w:val="28"/>
          <w:szCs w:val="28"/>
        </w:rPr>
        <w:t xml:space="preserve">управлением </w:t>
      </w:r>
      <w:r w:rsidRPr="004767FF">
        <w:rPr>
          <w:sz w:val="28"/>
          <w:szCs w:val="28"/>
        </w:rPr>
        <w:t>ЖКХ, содержащими сведения о периодичности, времени движения и пунктах остановок мусороуборочной техники.</w:t>
      </w:r>
    </w:p>
    <w:p w14:paraId="0BE467C3" w14:textId="77777777" w:rsidR="005B5068" w:rsidRPr="004767FF" w:rsidRDefault="005B5068" w:rsidP="004767FF">
      <w:pPr>
        <w:ind w:firstLine="709"/>
        <w:jc w:val="both"/>
        <w:rPr>
          <w:sz w:val="28"/>
          <w:szCs w:val="28"/>
        </w:rPr>
      </w:pPr>
      <w:r w:rsidRPr="004767FF">
        <w:rPr>
          <w:sz w:val="28"/>
          <w:szCs w:val="28"/>
        </w:rPr>
        <w:t xml:space="preserve">Точка остановки сбора ТКО мусороуборочной техникой осуществляется на каждом квартале улично-дорожной сети, в соответствии с технической возможностью. Организовывать точки сбора ТКО мусороуборочной техникой вблизи заездов в частные домовладения </w:t>
      </w:r>
      <w:proofErr w:type="spellStart"/>
      <w:r w:rsidRPr="004767FF">
        <w:rPr>
          <w:sz w:val="28"/>
          <w:szCs w:val="28"/>
        </w:rPr>
        <w:t>запрешено</w:t>
      </w:r>
      <w:proofErr w:type="spellEnd"/>
      <w:r w:rsidRPr="004767FF">
        <w:rPr>
          <w:sz w:val="28"/>
          <w:szCs w:val="28"/>
        </w:rPr>
        <w:t>.</w:t>
      </w:r>
    </w:p>
    <w:p w14:paraId="546D6AB9" w14:textId="77777777" w:rsidR="005B5068" w:rsidRPr="004767FF" w:rsidRDefault="005B5068" w:rsidP="004767FF">
      <w:pPr>
        <w:ind w:firstLine="709"/>
        <w:jc w:val="both"/>
        <w:rPr>
          <w:sz w:val="28"/>
          <w:szCs w:val="28"/>
        </w:rPr>
      </w:pPr>
      <w:r w:rsidRPr="004767FF">
        <w:rPr>
          <w:sz w:val="28"/>
          <w:szCs w:val="28"/>
        </w:rPr>
        <w:t xml:space="preserve">Собственники индивидуальных жилых домов обязаны: </w:t>
      </w:r>
    </w:p>
    <w:p w14:paraId="04A40E9B" w14:textId="77777777" w:rsidR="005B5068" w:rsidRPr="004767FF" w:rsidRDefault="005B5068" w:rsidP="004767FF">
      <w:pPr>
        <w:ind w:firstLine="709"/>
        <w:jc w:val="both"/>
        <w:rPr>
          <w:sz w:val="28"/>
          <w:szCs w:val="28"/>
        </w:rPr>
      </w:pPr>
      <w:r w:rsidRPr="004767FF">
        <w:rPr>
          <w:sz w:val="28"/>
          <w:szCs w:val="28"/>
        </w:rPr>
        <w:t xml:space="preserve">1) складировать отходы, в том числе крупногабаритные, только в местах временного хранения отходов; </w:t>
      </w:r>
    </w:p>
    <w:p w14:paraId="24D10A28" w14:textId="77777777" w:rsidR="005B5068" w:rsidRPr="004767FF" w:rsidRDefault="005B5068" w:rsidP="004767FF">
      <w:pPr>
        <w:ind w:firstLine="709"/>
        <w:jc w:val="both"/>
        <w:rPr>
          <w:sz w:val="28"/>
          <w:szCs w:val="28"/>
        </w:rPr>
      </w:pPr>
      <w:r w:rsidRPr="004767FF">
        <w:rPr>
          <w:sz w:val="28"/>
          <w:szCs w:val="28"/>
        </w:rPr>
        <w:t xml:space="preserve">2) при </w:t>
      </w:r>
      <w:proofErr w:type="spellStart"/>
      <w:r w:rsidRPr="004767FF">
        <w:rPr>
          <w:sz w:val="28"/>
          <w:szCs w:val="28"/>
        </w:rPr>
        <w:t>бесконтейнерной</w:t>
      </w:r>
      <w:proofErr w:type="spellEnd"/>
      <w:r w:rsidRPr="004767FF">
        <w:rPr>
          <w:sz w:val="28"/>
          <w:szCs w:val="28"/>
        </w:rPr>
        <w:t xml:space="preserve"> системе удаления отходов - самостоятельно перегружать отходы из своей тары в мусоровозы.</w:t>
      </w:r>
    </w:p>
    <w:p w14:paraId="027F5CB4" w14:textId="77777777" w:rsidR="005B5068" w:rsidRPr="004767FF" w:rsidRDefault="005B5068" w:rsidP="004767FF">
      <w:pPr>
        <w:ind w:firstLine="709"/>
        <w:jc w:val="both"/>
        <w:rPr>
          <w:sz w:val="28"/>
          <w:szCs w:val="28"/>
        </w:rPr>
      </w:pPr>
      <w:r w:rsidRPr="004767FF">
        <w:rPr>
          <w:sz w:val="28"/>
          <w:szCs w:val="28"/>
        </w:rPr>
        <w:t>Вывоз отходов на территории городского поселения осуществляется с 6.00 часов.</w:t>
      </w:r>
    </w:p>
    <w:p w14:paraId="6B141365" w14:textId="77777777" w:rsidR="005B5068" w:rsidRPr="004767FF" w:rsidRDefault="005B5068" w:rsidP="004767FF">
      <w:pPr>
        <w:ind w:firstLine="709"/>
        <w:jc w:val="both"/>
        <w:rPr>
          <w:sz w:val="28"/>
          <w:szCs w:val="28"/>
        </w:rPr>
      </w:pPr>
      <w:r w:rsidRPr="004767FF">
        <w:rPr>
          <w:sz w:val="28"/>
          <w:szCs w:val="28"/>
        </w:rPr>
        <w:t>Кратность вывоза отходов определяется объемами образования отходов, сроком хранения отходов в местах временного хранения, но не менее одного раза в сутки.</w:t>
      </w:r>
    </w:p>
    <w:p w14:paraId="7C38F7C3" w14:textId="77777777" w:rsidR="005B5068" w:rsidRPr="004767FF" w:rsidRDefault="005B5068" w:rsidP="004767FF">
      <w:pPr>
        <w:ind w:firstLine="709"/>
        <w:jc w:val="both"/>
        <w:rPr>
          <w:sz w:val="28"/>
          <w:szCs w:val="28"/>
        </w:rPr>
      </w:pPr>
      <w:r w:rsidRPr="004767FF">
        <w:rPr>
          <w:sz w:val="28"/>
          <w:szCs w:val="28"/>
        </w:rPr>
        <w:t>18.</w:t>
      </w:r>
      <w:r w:rsidR="00B0385B" w:rsidRPr="004767FF">
        <w:rPr>
          <w:sz w:val="28"/>
          <w:szCs w:val="28"/>
        </w:rPr>
        <w:t>29</w:t>
      </w:r>
      <w:r w:rsidRPr="004767FF">
        <w:rPr>
          <w:sz w:val="28"/>
          <w:szCs w:val="28"/>
        </w:rPr>
        <w:t>. Ответственность за обустройство мест (площадок) накопления ТКО, приобретение контейнеров (бункеров) для накопления ТКО (крупногабаритных отходов) и их надлежащее содержание, если иное не установлено законодательством Российской Федерации, несут:</w:t>
      </w:r>
    </w:p>
    <w:p w14:paraId="3085DE2A" w14:textId="77777777" w:rsidR="005B5068" w:rsidRPr="004767FF" w:rsidRDefault="005B5068" w:rsidP="004767FF">
      <w:pPr>
        <w:ind w:firstLine="709"/>
        <w:jc w:val="both"/>
        <w:rPr>
          <w:sz w:val="28"/>
          <w:szCs w:val="28"/>
        </w:rPr>
      </w:pPr>
      <w:r w:rsidRPr="004767FF">
        <w:rPr>
          <w:sz w:val="28"/>
          <w:szCs w:val="28"/>
        </w:rPr>
        <w:t>1) собственники помещений в многоквартирном доме - в случае, если управление многоквартирным домом осуществляется непосредственно собственниками помещений в многоквартирном доме и указанные места (площадки) расположены на придомовой территории, входящей в состав общего имущества собственников помещений в доме;</w:t>
      </w:r>
    </w:p>
    <w:p w14:paraId="1AA8C182" w14:textId="77777777" w:rsidR="005B5068" w:rsidRPr="004767FF" w:rsidRDefault="005B5068" w:rsidP="004767FF">
      <w:pPr>
        <w:ind w:firstLine="709"/>
        <w:jc w:val="both"/>
        <w:rPr>
          <w:sz w:val="28"/>
          <w:szCs w:val="28"/>
        </w:rPr>
      </w:pPr>
      <w:r w:rsidRPr="004767FF">
        <w:rPr>
          <w:sz w:val="28"/>
          <w:szCs w:val="28"/>
        </w:rPr>
        <w:t xml:space="preserve">2) лица, осуществляющие управление многоквартирным домом (управляющие организации), - в случае, если в установленном порядке выбран способ управления многоквартирным домом такими лицами и </w:t>
      </w:r>
      <w:r w:rsidRPr="004767FF">
        <w:rPr>
          <w:sz w:val="28"/>
          <w:szCs w:val="28"/>
        </w:rPr>
        <w:lastRenderedPageBreak/>
        <w:t>указанные места (площадки) расположены на придомовой территории, входящей в состав общего имущества собственников помещений в доме;</w:t>
      </w:r>
    </w:p>
    <w:p w14:paraId="5714604E" w14:textId="77777777" w:rsidR="005B5068" w:rsidRPr="004767FF" w:rsidRDefault="005B5068" w:rsidP="004767FF">
      <w:pPr>
        <w:ind w:firstLine="709"/>
        <w:jc w:val="both"/>
        <w:rPr>
          <w:sz w:val="28"/>
          <w:szCs w:val="28"/>
        </w:rPr>
      </w:pPr>
      <w:r w:rsidRPr="004767FF">
        <w:rPr>
          <w:sz w:val="28"/>
          <w:szCs w:val="28"/>
        </w:rPr>
        <w:t>3) правообладатели земельных участков, на территории которых образуются ТКО (крупногабаритные отходы);</w:t>
      </w:r>
    </w:p>
    <w:p w14:paraId="43BF867F" w14:textId="77777777" w:rsidR="005B5068" w:rsidRPr="004767FF" w:rsidRDefault="005B5068" w:rsidP="004767FF">
      <w:pPr>
        <w:ind w:firstLine="709"/>
        <w:jc w:val="both"/>
        <w:rPr>
          <w:sz w:val="28"/>
          <w:szCs w:val="28"/>
        </w:rPr>
      </w:pPr>
      <w:r w:rsidRPr="004767FF">
        <w:rPr>
          <w:sz w:val="28"/>
          <w:szCs w:val="28"/>
        </w:rPr>
        <w:t>4) региональный оператор в части приобретения контейнеров и бункеров и их содержания;</w:t>
      </w:r>
    </w:p>
    <w:p w14:paraId="2597A123" w14:textId="77777777" w:rsidR="00EE7640" w:rsidRPr="004767FF" w:rsidRDefault="005B5068" w:rsidP="004767FF">
      <w:pPr>
        <w:ind w:firstLine="709"/>
        <w:jc w:val="both"/>
        <w:rPr>
          <w:sz w:val="28"/>
          <w:szCs w:val="28"/>
        </w:rPr>
      </w:pPr>
      <w:r w:rsidRPr="004767FF">
        <w:rPr>
          <w:sz w:val="28"/>
          <w:szCs w:val="28"/>
        </w:rPr>
        <w:t xml:space="preserve">5) </w:t>
      </w:r>
      <w:r w:rsidR="00EE7640" w:rsidRPr="004767FF">
        <w:rPr>
          <w:sz w:val="28"/>
          <w:szCs w:val="28"/>
        </w:rPr>
        <w:t>управление ЖКХ – в иных случаях.</w:t>
      </w:r>
    </w:p>
    <w:p w14:paraId="450D7DE0" w14:textId="77777777" w:rsidR="005B5068" w:rsidRPr="004767FF" w:rsidRDefault="005B5068" w:rsidP="004767FF">
      <w:pPr>
        <w:ind w:firstLine="709"/>
        <w:jc w:val="both"/>
        <w:rPr>
          <w:sz w:val="28"/>
          <w:szCs w:val="28"/>
        </w:rPr>
      </w:pPr>
      <w:r w:rsidRPr="004767FF">
        <w:rPr>
          <w:sz w:val="28"/>
          <w:szCs w:val="28"/>
        </w:rPr>
        <w:t>Уборку территорий за границами контейнерной площадки организуют собственники, владельцы или пользователи земельных участков.</w:t>
      </w:r>
    </w:p>
    <w:p w14:paraId="31A2E320" w14:textId="77777777" w:rsidR="005B5068" w:rsidRPr="004767FF" w:rsidRDefault="005B5068" w:rsidP="004767FF">
      <w:pPr>
        <w:ind w:firstLine="709"/>
        <w:jc w:val="both"/>
        <w:rPr>
          <w:sz w:val="28"/>
          <w:szCs w:val="28"/>
        </w:rPr>
      </w:pPr>
      <w:r w:rsidRPr="004767FF">
        <w:rPr>
          <w:sz w:val="28"/>
          <w:szCs w:val="28"/>
        </w:rPr>
        <w:t>18.</w:t>
      </w:r>
      <w:r w:rsidR="00EE7640" w:rsidRPr="004767FF">
        <w:rPr>
          <w:sz w:val="28"/>
          <w:szCs w:val="28"/>
        </w:rPr>
        <w:t>30</w:t>
      </w:r>
      <w:r w:rsidRPr="004767FF">
        <w:rPr>
          <w:sz w:val="28"/>
          <w:szCs w:val="28"/>
        </w:rPr>
        <w:t>. Сбор строительных отходов, в том числе грунта, на объектах строительства, ремонта и реконструкции производится в специально отведенных местах, определяемых проектом производства работ, до накопления транспортных партий с последующим вывозом на полигоны захоронения отходов.</w:t>
      </w:r>
    </w:p>
    <w:p w14:paraId="50F019EA" w14:textId="77777777" w:rsidR="005B5068" w:rsidRPr="004767FF" w:rsidRDefault="005B5068" w:rsidP="004767FF">
      <w:pPr>
        <w:ind w:firstLine="709"/>
        <w:jc w:val="both"/>
        <w:rPr>
          <w:sz w:val="28"/>
          <w:szCs w:val="28"/>
        </w:rPr>
      </w:pPr>
      <w:r w:rsidRPr="004767FF">
        <w:rPr>
          <w:sz w:val="28"/>
          <w:szCs w:val="28"/>
        </w:rPr>
        <w:t xml:space="preserve">Вывоз отходов, образовавшихся во время ремонта жилых и нежилых помещений, зданий, строений, сооружений, осуществляется в специально отведенные для этого места лицом, производившим такой ремонт, самостоятельно. </w:t>
      </w:r>
    </w:p>
    <w:p w14:paraId="261F174D" w14:textId="77777777" w:rsidR="005B5068" w:rsidRPr="004767FF" w:rsidRDefault="005B5068" w:rsidP="004767FF">
      <w:pPr>
        <w:ind w:firstLine="709"/>
        <w:jc w:val="both"/>
        <w:rPr>
          <w:sz w:val="28"/>
          <w:szCs w:val="28"/>
        </w:rPr>
      </w:pPr>
      <w:r w:rsidRPr="004767FF">
        <w:rPr>
          <w:sz w:val="28"/>
          <w:szCs w:val="28"/>
        </w:rPr>
        <w:t>Заказчик и (или) подрядчик в соответствии с условиями договора подряда в процессе строительства, реконструкции, капитального ремонта обязаны обеспечить:</w:t>
      </w:r>
    </w:p>
    <w:p w14:paraId="11CDB107" w14:textId="77777777" w:rsidR="005B5068" w:rsidRPr="004767FF" w:rsidRDefault="005B5068" w:rsidP="004767FF">
      <w:pPr>
        <w:ind w:firstLine="709"/>
        <w:jc w:val="both"/>
        <w:rPr>
          <w:sz w:val="28"/>
          <w:szCs w:val="28"/>
        </w:rPr>
      </w:pPr>
      <w:r w:rsidRPr="004767FF">
        <w:rPr>
          <w:sz w:val="28"/>
          <w:szCs w:val="28"/>
        </w:rPr>
        <w:t>1) организацию сбора, вывоза промышленных отходов, в том числе строительных отходов и грунта;</w:t>
      </w:r>
    </w:p>
    <w:p w14:paraId="1B0D1B08" w14:textId="77777777" w:rsidR="005B5068" w:rsidRPr="004767FF" w:rsidRDefault="005B5068" w:rsidP="004767FF">
      <w:pPr>
        <w:ind w:firstLine="709"/>
        <w:jc w:val="both"/>
        <w:rPr>
          <w:sz w:val="28"/>
          <w:szCs w:val="28"/>
        </w:rPr>
      </w:pPr>
      <w:r w:rsidRPr="004767FF">
        <w:rPr>
          <w:sz w:val="28"/>
          <w:szCs w:val="28"/>
        </w:rPr>
        <w:t>2) установку контейнеров, бункеров-накопителей;</w:t>
      </w:r>
    </w:p>
    <w:p w14:paraId="60D2D24D" w14:textId="77777777" w:rsidR="005B5068" w:rsidRPr="004767FF" w:rsidRDefault="005B5068" w:rsidP="004767FF">
      <w:pPr>
        <w:ind w:firstLine="709"/>
        <w:jc w:val="both"/>
        <w:rPr>
          <w:sz w:val="28"/>
          <w:szCs w:val="28"/>
        </w:rPr>
      </w:pPr>
      <w:r w:rsidRPr="004767FF">
        <w:rPr>
          <w:sz w:val="28"/>
          <w:szCs w:val="28"/>
        </w:rPr>
        <w:t>3) обустройство подъездных путей.</w:t>
      </w:r>
    </w:p>
    <w:p w14:paraId="12DAD05B" w14:textId="77777777" w:rsidR="005B5068" w:rsidRPr="004767FF" w:rsidRDefault="005B5068" w:rsidP="004767FF">
      <w:pPr>
        <w:ind w:firstLine="709"/>
        <w:jc w:val="both"/>
        <w:rPr>
          <w:sz w:val="28"/>
          <w:szCs w:val="28"/>
        </w:rPr>
      </w:pPr>
      <w:r w:rsidRPr="004767FF">
        <w:rPr>
          <w:sz w:val="28"/>
          <w:szCs w:val="28"/>
        </w:rPr>
        <w:t>18.</w:t>
      </w:r>
      <w:r w:rsidR="00EE7640" w:rsidRPr="004767FF">
        <w:rPr>
          <w:sz w:val="28"/>
          <w:szCs w:val="28"/>
        </w:rPr>
        <w:t>31</w:t>
      </w:r>
      <w:r w:rsidRPr="004767FF">
        <w:rPr>
          <w:sz w:val="28"/>
          <w:szCs w:val="28"/>
        </w:rPr>
        <w:t xml:space="preserve">. Сбор и вывоз отходов от киосков, лотков и других объектов, не снабженных контейнерами, осуществляются на основании соответствующего договора между заказчиком и исполнителем услуг. </w:t>
      </w:r>
    </w:p>
    <w:p w14:paraId="6F77FA9D" w14:textId="77777777" w:rsidR="005B5068" w:rsidRPr="004767FF" w:rsidRDefault="005B5068" w:rsidP="004767FF">
      <w:pPr>
        <w:ind w:firstLine="709"/>
        <w:jc w:val="both"/>
        <w:rPr>
          <w:sz w:val="28"/>
          <w:szCs w:val="28"/>
        </w:rPr>
      </w:pPr>
      <w:r w:rsidRPr="004767FF">
        <w:rPr>
          <w:sz w:val="28"/>
          <w:szCs w:val="28"/>
        </w:rPr>
        <w:t>Собственники отходов самостоятельно перегружают отходы из своей тары в мусоровозы исполнителя.</w:t>
      </w:r>
    </w:p>
    <w:p w14:paraId="68D644C8" w14:textId="77777777" w:rsidR="005B5068" w:rsidRPr="004767FF" w:rsidRDefault="005B5068" w:rsidP="004767FF">
      <w:pPr>
        <w:ind w:firstLine="709"/>
        <w:jc w:val="both"/>
        <w:rPr>
          <w:sz w:val="28"/>
          <w:szCs w:val="28"/>
        </w:rPr>
      </w:pPr>
      <w:r w:rsidRPr="004767FF">
        <w:rPr>
          <w:sz w:val="28"/>
          <w:szCs w:val="28"/>
        </w:rPr>
        <w:t>18.</w:t>
      </w:r>
      <w:r w:rsidR="002F25EC" w:rsidRPr="004767FF">
        <w:rPr>
          <w:sz w:val="28"/>
          <w:szCs w:val="28"/>
        </w:rPr>
        <w:t>32</w:t>
      </w:r>
      <w:r w:rsidRPr="004767FF">
        <w:rPr>
          <w:sz w:val="28"/>
          <w:szCs w:val="28"/>
        </w:rPr>
        <w:t xml:space="preserve">. Отходы, образующиеся </w:t>
      </w:r>
      <w:proofErr w:type="gramStart"/>
      <w:r w:rsidRPr="004767FF">
        <w:rPr>
          <w:sz w:val="28"/>
          <w:szCs w:val="28"/>
        </w:rPr>
        <w:t>в  садоводческих</w:t>
      </w:r>
      <w:proofErr w:type="gramEnd"/>
      <w:r w:rsidRPr="004767FF">
        <w:rPr>
          <w:sz w:val="28"/>
          <w:szCs w:val="28"/>
        </w:rPr>
        <w:t xml:space="preserve">  некоммерческих объединениях граждан (далее - садоводческие объединения), гаражно-строительных кооперативах, складируются на контейнерных площадках, размещаемых на территории садоводческого объединения, гаражно-строительного кооператива.</w:t>
      </w:r>
    </w:p>
    <w:p w14:paraId="7F198E49" w14:textId="77777777" w:rsidR="005B5068" w:rsidRPr="004767FF" w:rsidRDefault="005B5068" w:rsidP="004767FF">
      <w:pPr>
        <w:ind w:firstLine="709"/>
        <w:jc w:val="both"/>
        <w:rPr>
          <w:sz w:val="28"/>
          <w:szCs w:val="28"/>
        </w:rPr>
      </w:pPr>
      <w:r w:rsidRPr="004767FF">
        <w:rPr>
          <w:sz w:val="28"/>
          <w:szCs w:val="28"/>
        </w:rPr>
        <w:t>Сбор и вывоз отходов с территории садоводческих объединений, гаражно-строительных кооперативов осуществляются на основании договора с лицом, осуществляющим деятельность в соответствии с законодательством Российской Федерации, либо организуются собственными силами в соответствии с законодательством Российской Федерации.</w:t>
      </w:r>
    </w:p>
    <w:p w14:paraId="12747A5D" w14:textId="77777777" w:rsidR="005B5068" w:rsidRPr="004767FF" w:rsidRDefault="005B5068" w:rsidP="004767FF">
      <w:pPr>
        <w:ind w:firstLine="709"/>
        <w:jc w:val="both"/>
        <w:rPr>
          <w:sz w:val="28"/>
          <w:szCs w:val="28"/>
        </w:rPr>
      </w:pPr>
      <w:r w:rsidRPr="004767FF">
        <w:rPr>
          <w:sz w:val="28"/>
          <w:szCs w:val="28"/>
        </w:rPr>
        <w:t>18.</w:t>
      </w:r>
      <w:r w:rsidR="002F25EC" w:rsidRPr="004767FF">
        <w:rPr>
          <w:sz w:val="28"/>
          <w:szCs w:val="28"/>
        </w:rPr>
        <w:t>33</w:t>
      </w:r>
      <w:r w:rsidRPr="004767FF">
        <w:rPr>
          <w:sz w:val="28"/>
          <w:szCs w:val="28"/>
        </w:rPr>
        <w:t xml:space="preserve">.  Отработанные горюче-смазочные материалы (ГСМ), автошины, аккумуляторы, иные токсичные отходы, металлолом собираются в специально оборудованные в соответствии с требованиями санитарно-эпидемиологических </w:t>
      </w:r>
      <w:hyperlink r:id="rId9" w:history="1">
        <w:r w:rsidRPr="004767FF">
          <w:rPr>
            <w:rStyle w:val="a9"/>
            <w:color w:val="auto"/>
            <w:sz w:val="28"/>
            <w:szCs w:val="28"/>
          </w:rPr>
          <w:t>правил</w:t>
        </w:r>
      </w:hyperlink>
      <w:r w:rsidRPr="004767FF">
        <w:rPr>
          <w:sz w:val="28"/>
          <w:szCs w:val="28"/>
        </w:rPr>
        <w:t xml:space="preserve"> и нормативов места и в обязательном порядке по мере накопления передаются для утилизации в специализированные </w:t>
      </w:r>
      <w:r w:rsidRPr="004767FF">
        <w:rPr>
          <w:sz w:val="28"/>
          <w:szCs w:val="28"/>
        </w:rPr>
        <w:lastRenderedPageBreak/>
        <w:t>организации или пункты приема.</w:t>
      </w:r>
    </w:p>
    <w:p w14:paraId="1986EE5F" w14:textId="77777777" w:rsidR="005B5068" w:rsidRPr="004767FF" w:rsidRDefault="005B5068" w:rsidP="004767FF">
      <w:pPr>
        <w:pStyle w:val="ConsPlusNormal"/>
        <w:ind w:firstLine="709"/>
        <w:jc w:val="both"/>
        <w:rPr>
          <w:rFonts w:ascii="Times New Roman" w:hAnsi="Times New Roman" w:cs="Times New Roman"/>
          <w:sz w:val="28"/>
          <w:szCs w:val="28"/>
        </w:rPr>
      </w:pPr>
    </w:p>
    <w:p w14:paraId="687368E8"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19. Порядок проведения земляных работ</w:t>
      </w:r>
    </w:p>
    <w:p w14:paraId="2E8C878A" w14:textId="77777777" w:rsidR="00081282" w:rsidRPr="004767FF" w:rsidRDefault="00081282" w:rsidP="004767FF">
      <w:pPr>
        <w:pStyle w:val="ConsPlusNormal"/>
        <w:ind w:firstLine="709"/>
        <w:jc w:val="both"/>
        <w:rPr>
          <w:rFonts w:ascii="Times New Roman" w:hAnsi="Times New Roman" w:cs="Times New Roman"/>
          <w:sz w:val="28"/>
          <w:szCs w:val="28"/>
        </w:rPr>
      </w:pPr>
    </w:p>
    <w:p w14:paraId="60388B4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19.1. Порядок проведения земляных работ, в том числе работ, предусматривающих вскрытие дорожных покрытий, тротуаров, газонов, разрытие грунта при строительстве или ремонте подземных инженерных сетей и коммуникаций и надземных сооружений на общественных и дворовых территориях муниципального образования, иных земляных работ осуществляется в соответствии с порядком, установленным администрацией муниципального образования.</w:t>
      </w:r>
    </w:p>
    <w:p w14:paraId="744319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19.2. Земляные работы проводятся при наличии разрешения администрации муниципального образования на проведение земляных работ в случаях отсутствия разрешения на строительство на участке проведения земляных работ.</w:t>
      </w:r>
    </w:p>
    <w:p w14:paraId="4D342CA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разрешении на проведение земляных работ указывается следующая информация: вид, перечень и объемы работ, точные адресные ориентиры начала и окончания вскрываемого участка производства работ, информация, в том числе контактная,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 других разрытых участков, а также порядок информирования граждан о проводимых земляных работах и сроках их завершения.</w:t>
      </w:r>
    </w:p>
    <w:p w14:paraId="65A15D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19.3. Контроль за ходом производства земляных работ и исполнением разрешения на проведение земляных работ осуществляет администрация муниципального об</w:t>
      </w:r>
      <w:r w:rsidR="006E7F03" w:rsidRPr="004767FF">
        <w:rPr>
          <w:rFonts w:ascii="Times New Roman" w:hAnsi="Times New Roman" w:cs="Times New Roman"/>
          <w:sz w:val="28"/>
          <w:szCs w:val="28"/>
        </w:rPr>
        <w:t>разования в лице управления ЖКХ</w:t>
      </w:r>
      <w:r w:rsidRPr="004767FF">
        <w:rPr>
          <w:rFonts w:ascii="Times New Roman" w:hAnsi="Times New Roman" w:cs="Times New Roman"/>
          <w:sz w:val="28"/>
          <w:szCs w:val="28"/>
        </w:rPr>
        <w:t>.</w:t>
      </w:r>
    </w:p>
    <w:p w14:paraId="7A9593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19.4. При производстве земляных работ:</w:t>
      </w:r>
    </w:p>
    <w:p w14:paraId="5750C9F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устанавливается ограждение, устройства аварийного освещения, информационные стенды и указатели, обеспечивающие безопасность людей и транспорта;</w:t>
      </w:r>
    </w:p>
    <w:p w14:paraId="516003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при производстве работ на больших по площади земельных участках предусматривается график выполнения работ для каждого отдельного участка. Работы на последующих участках выполняются после завершения работ на предыдущих, включая благоустройство и уборку территории;</w:t>
      </w:r>
    </w:p>
    <w:p w14:paraId="6B650E5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при производстве работ на пересечении с проезжей частью дорог с усовершенствованным покрытием прокладка подземных инженерных коммуникаций производится бестраншейным (закрытым) способом, исключающим нарушение дорожного покрытия;</w:t>
      </w:r>
    </w:p>
    <w:p w14:paraId="1EE4C58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при производстве земляных работ вблизи проезжей части дорог или на ней обеспечивается видимость мест проведения работ для водителей и пешеходов, в том числе в темное время суток с помощью сигнальных фонарей;</w:t>
      </w:r>
    </w:p>
    <w:p w14:paraId="497B7B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при выезде автотранспорта со строительных площадок и участков производства земляных работ производится очистка или мойка колес;</w:t>
      </w:r>
    </w:p>
    <w:p w14:paraId="214C2F6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6) при производстве аварийных работ работы выполняются круглосуточно, без выходных и праздничных дней;</w:t>
      </w:r>
    </w:p>
    <w:p w14:paraId="02C3FD0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по окончании земляных работ выполняются мероприятия по восстановлению поврежденных элементов благоустройства, расположенных на территории муниципального образования, где производились земляные работы.</w:t>
      </w:r>
    </w:p>
    <w:p w14:paraId="33CFCC1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19.5. При производстве земляных работ не допускаются:</w:t>
      </w:r>
    </w:p>
    <w:p w14:paraId="45D6600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повреждение инженерных сетей и коммуникаций, существующих сооружений, зеленых насаждений и элементов благоустройства;</w:t>
      </w:r>
    </w:p>
    <w:p w14:paraId="4C30030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откачка воды из колодцев, траншей, котлованов на тротуары и проезжую часть улиц;</w:t>
      </w:r>
    </w:p>
    <w:p w14:paraId="68F10CB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p>
    <w:p w14:paraId="0282AFC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оставление на проезжей части улиц и тротуарах, газонах земли и строительных материалов после окончания производства земляных работ;</w:t>
      </w:r>
    </w:p>
    <w:p w14:paraId="6A9DA46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использование территории за пределами границ участка производства земляных работ;</w:t>
      </w:r>
    </w:p>
    <w:p w14:paraId="3CB8F81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6) загромождение транспортных и пешеходных коммуникаций, преграждение проходов и въездов на общественные и дворовые территории. Информирование населения муниципального образования через средства массовой информации, в том числе в сети </w:t>
      </w:r>
      <w:r w:rsidR="00F86ADB">
        <w:rPr>
          <w:rFonts w:ascii="Times New Roman" w:hAnsi="Times New Roman" w:cs="Times New Roman"/>
          <w:sz w:val="28"/>
          <w:szCs w:val="28"/>
        </w:rPr>
        <w:t>«</w:t>
      </w:r>
      <w:r w:rsidRPr="004767FF">
        <w:rPr>
          <w:rFonts w:ascii="Times New Roman" w:hAnsi="Times New Roman" w:cs="Times New Roman"/>
          <w:sz w:val="28"/>
          <w:szCs w:val="28"/>
        </w:rPr>
        <w:t>Интернет</w:t>
      </w:r>
      <w:r w:rsidR="00F86ADB">
        <w:rPr>
          <w:rFonts w:ascii="Times New Roman" w:hAnsi="Times New Roman" w:cs="Times New Roman"/>
          <w:sz w:val="28"/>
          <w:szCs w:val="28"/>
        </w:rPr>
        <w:t>»</w:t>
      </w:r>
      <w:r w:rsidRPr="004767FF">
        <w:rPr>
          <w:rFonts w:ascii="Times New Roman" w:hAnsi="Times New Roman" w:cs="Times New Roman"/>
          <w:sz w:val="28"/>
          <w:szCs w:val="28"/>
        </w:rPr>
        <w:t>, о сроках закрытия маршрута и изменения схемы движения, в случае если производство земляных работ ограничивает или перекрывает движение маршрутного транспорта;</w:t>
      </w:r>
    </w:p>
    <w:p w14:paraId="1F12275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производство земляных работ по ремонту инженерных коммуникаций неаварийного характера под видом проведения аварийных работ.</w:t>
      </w:r>
    </w:p>
    <w:p w14:paraId="167C8CD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19.6. Земляные работы считаются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муниципального образования, где производились земляные работы, в соответствии с документами, регламентирующими производство земляных работ.</w:t>
      </w:r>
    </w:p>
    <w:p w14:paraId="433442EA" w14:textId="77777777" w:rsidR="00081282" w:rsidRPr="004767FF" w:rsidRDefault="00081282" w:rsidP="004767FF">
      <w:pPr>
        <w:pStyle w:val="ConsPlusNormal"/>
        <w:ind w:firstLine="709"/>
        <w:jc w:val="both"/>
        <w:rPr>
          <w:rFonts w:ascii="Times New Roman" w:hAnsi="Times New Roman" w:cs="Times New Roman"/>
          <w:sz w:val="28"/>
          <w:szCs w:val="28"/>
        </w:rPr>
      </w:pPr>
    </w:p>
    <w:p w14:paraId="46F7DBEE" w14:textId="77777777" w:rsidR="000C46F1" w:rsidRPr="004767FF" w:rsidRDefault="000C46F1" w:rsidP="004767FF">
      <w:pPr>
        <w:widowControl/>
        <w:autoSpaceDE/>
        <w:autoSpaceDN/>
        <w:adjustRightInd/>
        <w:ind w:firstLine="709"/>
        <w:contextualSpacing/>
        <w:jc w:val="center"/>
        <w:rPr>
          <w:b/>
          <w:sz w:val="28"/>
          <w:szCs w:val="28"/>
        </w:rPr>
      </w:pPr>
      <w:r w:rsidRPr="004767FF">
        <w:rPr>
          <w:b/>
          <w:sz w:val="28"/>
          <w:szCs w:val="28"/>
        </w:rPr>
        <w:t>20. Праздничное оформление территории</w:t>
      </w:r>
    </w:p>
    <w:p w14:paraId="2DBD19E5" w14:textId="77777777" w:rsidR="000C46F1" w:rsidRPr="004767FF" w:rsidRDefault="000C46F1" w:rsidP="004767FF">
      <w:pPr>
        <w:widowControl/>
        <w:autoSpaceDE/>
        <w:autoSpaceDN/>
        <w:adjustRightInd/>
        <w:ind w:firstLine="709"/>
        <w:contextualSpacing/>
        <w:jc w:val="both"/>
        <w:rPr>
          <w:sz w:val="28"/>
          <w:szCs w:val="28"/>
        </w:rPr>
      </w:pPr>
    </w:p>
    <w:p w14:paraId="4A973743"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 xml:space="preserve">20.1. </w:t>
      </w:r>
      <w:proofErr w:type="gramStart"/>
      <w:r w:rsidRPr="004767FF">
        <w:rPr>
          <w:sz w:val="28"/>
          <w:szCs w:val="28"/>
        </w:rPr>
        <w:t>Праздничное  оформление</w:t>
      </w:r>
      <w:proofErr w:type="gramEnd"/>
      <w:r w:rsidRPr="004767FF">
        <w:rPr>
          <w:sz w:val="28"/>
          <w:szCs w:val="28"/>
        </w:rPr>
        <w:t xml:space="preserve">  территории муниципального образования </w:t>
      </w:r>
      <w:proofErr w:type="gramStart"/>
      <w:r w:rsidRPr="004767FF">
        <w:rPr>
          <w:sz w:val="28"/>
          <w:szCs w:val="28"/>
        </w:rPr>
        <w:t>выполняется  по</w:t>
      </w:r>
      <w:proofErr w:type="gramEnd"/>
      <w:r w:rsidRPr="004767FF">
        <w:rPr>
          <w:sz w:val="28"/>
          <w:szCs w:val="28"/>
        </w:rPr>
        <w:t xml:space="preserve">  </w:t>
      </w:r>
      <w:proofErr w:type="gramStart"/>
      <w:r w:rsidRPr="004767FF">
        <w:rPr>
          <w:sz w:val="28"/>
          <w:szCs w:val="28"/>
        </w:rPr>
        <w:t>решению  администрации</w:t>
      </w:r>
      <w:proofErr w:type="gramEnd"/>
      <w:r w:rsidRPr="004767FF">
        <w:rPr>
          <w:sz w:val="28"/>
          <w:szCs w:val="28"/>
        </w:rPr>
        <w:t xml:space="preserve">  </w:t>
      </w:r>
      <w:proofErr w:type="gramStart"/>
      <w:r w:rsidRPr="004767FF">
        <w:rPr>
          <w:sz w:val="28"/>
          <w:szCs w:val="28"/>
        </w:rPr>
        <w:t>на  период</w:t>
      </w:r>
      <w:proofErr w:type="gramEnd"/>
      <w:r w:rsidRPr="004767FF">
        <w:rPr>
          <w:sz w:val="28"/>
          <w:szCs w:val="28"/>
        </w:rPr>
        <w:t xml:space="preserve"> проведения государственных, краевых, районных и городских праздников, мероприятий, связанных со знаменательными событиями (далее – праздничное оформление).</w:t>
      </w:r>
    </w:p>
    <w:p w14:paraId="262FF3B6"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 xml:space="preserve">Праздничное оформление может осуществляться в отношении </w:t>
      </w:r>
      <w:proofErr w:type="gramStart"/>
      <w:r w:rsidRPr="004767FF">
        <w:rPr>
          <w:sz w:val="28"/>
          <w:szCs w:val="28"/>
        </w:rPr>
        <w:t>следующих  объектов</w:t>
      </w:r>
      <w:proofErr w:type="gramEnd"/>
      <w:r w:rsidRPr="004767FF">
        <w:rPr>
          <w:sz w:val="28"/>
          <w:szCs w:val="28"/>
        </w:rPr>
        <w:t xml:space="preserve">: </w:t>
      </w:r>
    </w:p>
    <w:p w14:paraId="18A555F3"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0C46F1" w:rsidRPr="004767FF">
        <w:rPr>
          <w:rFonts w:ascii="Times New Roman" w:hAnsi="Times New Roman" w:cs="Times New Roman"/>
          <w:sz w:val="28"/>
          <w:szCs w:val="28"/>
        </w:rPr>
        <w:t>) площади, улицы, бульвары;</w:t>
      </w:r>
    </w:p>
    <w:p w14:paraId="19DF1409"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C46F1" w:rsidRPr="004767FF">
        <w:rPr>
          <w:rFonts w:ascii="Times New Roman" w:hAnsi="Times New Roman" w:cs="Times New Roman"/>
          <w:sz w:val="28"/>
          <w:szCs w:val="28"/>
        </w:rPr>
        <w:t>) места массовых гуляний, парки, скверы, набережные;</w:t>
      </w:r>
    </w:p>
    <w:p w14:paraId="1E105F0F"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C46F1" w:rsidRPr="004767FF">
        <w:rPr>
          <w:rFonts w:ascii="Times New Roman" w:hAnsi="Times New Roman" w:cs="Times New Roman"/>
          <w:sz w:val="28"/>
          <w:szCs w:val="28"/>
        </w:rPr>
        <w:t>) фасады зданий;</w:t>
      </w:r>
    </w:p>
    <w:p w14:paraId="751B885B"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C46F1" w:rsidRPr="004767FF">
        <w:rPr>
          <w:rFonts w:ascii="Times New Roman" w:hAnsi="Times New Roman" w:cs="Times New Roman"/>
          <w:sz w:val="28"/>
          <w:szCs w:val="28"/>
        </w:rPr>
        <w:t>) 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14:paraId="3C4AF6F5"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0C46F1" w:rsidRPr="004767FF">
        <w:rPr>
          <w:rFonts w:ascii="Times New Roman" w:hAnsi="Times New Roman" w:cs="Times New Roman"/>
          <w:sz w:val="28"/>
          <w:szCs w:val="28"/>
        </w:rPr>
        <w:t>) общественный пассажирский транспорт, территории и фасады зданий, строений и сооружений транспортной инфраструктуры.</w:t>
      </w:r>
    </w:p>
    <w:p w14:paraId="22F0DE10" w14:textId="77777777" w:rsidR="000C46F1" w:rsidRPr="004767FF" w:rsidRDefault="00B833C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20.2.</w:t>
      </w:r>
      <w:r w:rsidR="000C46F1" w:rsidRPr="004767FF">
        <w:rPr>
          <w:rFonts w:ascii="Times New Roman" w:hAnsi="Times New Roman" w:cs="Times New Roman"/>
          <w:sz w:val="28"/>
          <w:szCs w:val="28"/>
        </w:rPr>
        <w:t xml:space="preserve"> К элементам праздничного </w:t>
      </w:r>
      <w:proofErr w:type="gramStart"/>
      <w:r w:rsidR="000C46F1" w:rsidRPr="004767FF">
        <w:rPr>
          <w:rFonts w:ascii="Times New Roman" w:hAnsi="Times New Roman" w:cs="Times New Roman"/>
          <w:sz w:val="28"/>
          <w:szCs w:val="28"/>
        </w:rPr>
        <w:t>оформления  относятся</w:t>
      </w:r>
      <w:proofErr w:type="gramEnd"/>
      <w:r w:rsidR="000C46F1" w:rsidRPr="004767FF">
        <w:rPr>
          <w:rFonts w:ascii="Times New Roman" w:hAnsi="Times New Roman" w:cs="Times New Roman"/>
          <w:sz w:val="28"/>
          <w:szCs w:val="28"/>
        </w:rPr>
        <w:t>:</w:t>
      </w:r>
    </w:p>
    <w:p w14:paraId="0D83C31D"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C46F1" w:rsidRPr="004767FF">
        <w:rPr>
          <w:rFonts w:ascii="Times New Roman" w:hAnsi="Times New Roman" w:cs="Times New Roman"/>
          <w:sz w:val="28"/>
          <w:szCs w:val="28"/>
        </w:rPr>
        <w:t>) текстильные или нетканые изделия, в том числе с нанесенными на их поверхности графическими изображениями;</w:t>
      </w:r>
    </w:p>
    <w:p w14:paraId="12E0E4F6"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C46F1" w:rsidRPr="004767FF">
        <w:rPr>
          <w:rFonts w:ascii="Times New Roman" w:hAnsi="Times New Roman" w:cs="Times New Roman"/>
          <w:sz w:val="28"/>
          <w:szCs w:val="28"/>
        </w:rPr>
        <w:t>) объемно-декоративные сооружения, имеющие несущую конструкцию и внешнее оформление, соответствующее тематике мероприятия;</w:t>
      </w:r>
    </w:p>
    <w:p w14:paraId="58BC7866"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C46F1" w:rsidRPr="004767FF">
        <w:rPr>
          <w:rFonts w:ascii="Times New Roman" w:hAnsi="Times New Roman" w:cs="Times New Roman"/>
          <w:sz w:val="28"/>
          <w:szCs w:val="28"/>
        </w:rPr>
        <w:t>) мультимедийное и проекционное оборудование, предназначенное для трансляции текстовой, звуковой, графической и видеоинформации;</w:t>
      </w:r>
    </w:p>
    <w:p w14:paraId="5163C263"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C46F1" w:rsidRPr="004767FF">
        <w:rPr>
          <w:rFonts w:ascii="Times New Roman" w:hAnsi="Times New Roman" w:cs="Times New Roman"/>
          <w:sz w:val="28"/>
          <w:szCs w:val="28"/>
        </w:rPr>
        <w:t>) праздничное освещение (иллюминация) улиц, площадей, фасадов зданий и сооружений, в том числе:</w:t>
      </w:r>
    </w:p>
    <w:p w14:paraId="7B2527ED"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праздничная подсветка фасадов зданий;</w:t>
      </w:r>
    </w:p>
    <w:p w14:paraId="5B79B8BD"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иллюминационные гирлянды и кронштейны;</w:t>
      </w:r>
    </w:p>
    <w:p w14:paraId="67B11E6C"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14:paraId="10E9076E"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подсветка зеленых насаждений;</w:t>
      </w:r>
    </w:p>
    <w:p w14:paraId="56CEB38B"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праздничное и тематическое оформление пассажирского транспорта;</w:t>
      </w:r>
    </w:p>
    <w:p w14:paraId="52CAB842"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государственные и муниципальные флаги, государственная и муниципальная символика;</w:t>
      </w:r>
    </w:p>
    <w:p w14:paraId="460B90DF"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декоративные флаги, флажки, стяги;</w:t>
      </w:r>
    </w:p>
    <w:p w14:paraId="44C18D22"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информационные и тематические материалы на рекламных конструкциях;</w:t>
      </w:r>
    </w:p>
    <w:p w14:paraId="50502E30"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14:paraId="2F08C34D" w14:textId="77777777" w:rsidR="000C46F1" w:rsidRPr="004767FF" w:rsidRDefault="00B833C0" w:rsidP="004767FF">
      <w:pPr>
        <w:widowControl/>
        <w:autoSpaceDE/>
        <w:autoSpaceDN/>
        <w:adjustRightInd/>
        <w:ind w:firstLine="709"/>
        <w:contextualSpacing/>
        <w:jc w:val="both"/>
        <w:rPr>
          <w:sz w:val="28"/>
          <w:szCs w:val="28"/>
        </w:rPr>
      </w:pPr>
      <w:r w:rsidRPr="004767FF">
        <w:rPr>
          <w:sz w:val="28"/>
          <w:szCs w:val="28"/>
        </w:rPr>
        <w:t>20.3</w:t>
      </w:r>
      <w:r w:rsidR="000C46F1" w:rsidRPr="004767FF">
        <w:rPr>
          <w:sz w:val="28"/>
          <w:szCs w:val="28"/>
        </w:rPr>
        <w:t xml:space="preserve">. Праздничное оформление </w:t>
      </w:r>
      <w:proofErr w:type="gramStart"/>
      <w:r w:rsidR="000C46F1" w:rsidRPr="004767FF">
        <w:rPr>
          <w:sz w:val="28"/>
          <w:szCs w:val="28"/>
        </w:rPr>
        <w:t>фасадов  зданий</w:t>
      </w:r>
      <w:proofErr w:type="gramEnd"/>
      <w:r w:rsidR="000C46F1" w:rsidRPr="004767FF">
        <w:rPr>
          <w:sz w:val="28"/>
          <w:szCs w:val="28"/>
        </w:rPr>
        <w:t xml:space="preserve">, </w:t>
      </w:r>
      <w:proofErr w:type="gramStart"/>
      <w:r w:rsidR="000C46F1" w:rsidRPr="004767FF">
        <w:rPr>
          <w:sz w:val="28"/>
          <w:szCs w:val="28"/>
        </w:rPr>
        <w:t>сооружений  и</w:t>
      </w:r>
      <w:proofErr w:type="gramEnd"/>
      <w:r w:rsidR="000C46F1" w:rsidRPr="004767FF">
        <w:rPr>
          <w:sz w:val="28"/>
          <w:szCs w:val="28"/>
        </w:rPr>
        <w:t xml:space="preserve"> иных объектов осуществляется их </w:t>
      </w:r>
      <w:proofErr w:type="gramStart"/>
      <w:r w:rsidR="000C46F1" w:rsidRPr="004767FF">
        <w:rPr>
          <w:sz w:val="28"/>
          <w:szCs w:val="28"/>
        </w:rPr>
        <w:t>собственниками,  владельцами</w:t>
      </w:r>
      <w:proofErr w:type="gramEnd"/>
      <w:r w:rsidR="000C46F1" w:rsidRPr="004767FF">
        <w:rPr>
          <w:sz w:val="28"/>
          <w:szCs w:val="28"/>
        </w:rPr>
        <w:t xml:space="preserve">, </w:t>
      </w:r>
      <w:proofErr w:type="gramStart"/>
      <w:r w:rsidR="000C46F1" w:rsidRPr="004767FF">
        <w:rPr>
          <w:sz w:val="28"/>
          <w:szCs w:val="28"/>
        </w:rPr>
        <w:t>пользователями  в</w:t>
      </w:r>
      <w:proofErr w:type="gramEnd"/>
      <w:r w:rsidR="000C46F1" w:rsidRPr="004767FF">
        <w:rPr>
          <w:sz w:val="28"/>
          <w:szCs w:val="28"/>
        </w:rPr>
        <w:t xml:space="preserve"> рамках концепции праздничного оформления </w:t>
      </w:r>
      <w:proofErr w:type="gramStart"/>
      <w:r w:rsidR="000C46F1" w:rsidRPr="004767FF">
        <w:rPr>
          <w:sz w:val="28"/>
          <w:szCs w:val="28"/>
        </w:rPr>
        <w:t xml:space="preserve">территории  </w:t>
      </w:r>
      <w:r w:rsidRPr="004767FF">
        <w:rPr>
          <w:sz w:val="28"/>
          <w:szCs w:val="28"/>
        </w:rPr>
        <w:t>муниципального</w:t>
      </w:r>
      <w:proofErr w:type="gramEnd"/>
      <w:r w:rsidRPr="004767FF">
        <w:rPr>
          <w:sz w:val="28"/>
          <w:szCs w:val="28"/>
        </w:rPr>
        <w:t xml:space="preserve"> образования</w:t>
      </w:r>
      <w:r w:rsidR="000C46F1" w:rsidRPr="004767FF">
        <w:rPr>
          <w:sz w:val="28"/>
          <w:szCs w:val="28"/>
        </w:rPr>
        <w:t xml:space="preserve">. </w:t>
      </w:r>
    </w:p>
    <w:p w14:paraId="7E392EF8" w14:textId="77777777" w:rsidR="000C46F1" w:rsidRPr="004767FF" w:rsidRDefault="003B215F" w:rsidP="004767FF">
      <w:pPr>
        <w:widowControl/>
        <w:autoSpaceDE/>
        <w:autoSpaceDN/>
        <w:adjustRightInd/>
        <w:ind w:firstLine="709"/>
        <w:contextualSpacing/>
        <w:jc w:val="both"/>
        <w:rPr>
          <w:sz w:val="28"/>
          <w:szCs w:val="28"/>
        </w:rPr>
      </w:pPr>
      <w:r w:rsidRPr="004767FF">
        <w:rPr>
          <w:sz w:val="28"/>
          <w:szCs w:val="28"/>
        </w:rPr>
        <w:t>20.4</w:t>
      </w:r>
      <w:r w:rsidR="000C46F1" w:rsidRPr="004767FF">
        <w:rPr>
          <w:sz w:val="28"/>
          <w:szCs w:val="28"/>
        </w:rPr>
        <w:t>. При изготовлении и установке элементов праздничного оформления не допускается снимать, повреждать и ухудшать видимость технических средств регулирования дорожного движения.</w:t>
      </w:r>
    </w:p>
    <w:p w14:paraId="72CBE3AA" w14:textId="77777777" w:rsidR="000C46F1" w:rsidRPr="004767FF" w:rsidRDefault="003B215F"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20.5</w:t>
      </w:r>
      <w:r w:rsidR="000C46F1" w:rsidRPr="004767FF">
        <w:rPr>
          <w:rFonts w:ascii="Times New Roman" w:hAnsi="Times New Roman" w:cs="Times New Roman"/>
          <w:sz w:val="28"/>
          <w:szCs w:val="28"/>
        </w:rPr>
        <w:t xml:space="preserve">.  </w:t>
      </w:r>
      <w:proofErr w:type="gramStart"/>
      <w:r w:rsidR="000C46F1" w:rsidRPr="004767FF">
        <w:rPr>
          <w:rFonts w:ascii="Times New Roman" w:hAnsi="Times New Roman" w:cs="Times New Roman"/>
          <w:sz w:val="28"/>
          <w:szCs w:val="28"/>
        </w:rPr>
        <w:t>Организаторы  праздничных</w:t>
      </w:r>
      <w:proofErr w:type="gramEnd"/>
      <w:r w:rsidR="000C46F1" w:rsidRPr="004767FF">
        <w:rPr>
          <w:rFonts w:ascii="Times New Roman" w:hAnsi="Times New Roman" w:cs="Times New Roman"/>
          <w:sz w:val="28"/>
          <w:szCs w:val="28"/>
        </w:rPr>
        <w:t xml:space="preserve"> и иных массовых </w:t>
      </w:r>
      <w:proofErr w:type="gramStart"/>
      <w:r w:rsidR="000C46F1" w:rsidRPr="004767FF">
        <w:rPr>
          <w:rFonts w:ascii="Times New Roman" w:hAnsi="Times New Roman" w:cs="Times New Roman"/>
          <w:sz w:val="28"/>
          <w:szCs w:val="28"/>
        </w:rPr>
        <w:t>мероприятий  обязаны</w:t>
      </w:r>
      <w:proofErr w:type="gramEnd"/>
      <w:r w:rsidR="000C46F1" w:rsidRPr="004767FF">
        <w:rPr>
          <w:rFonts w:ascii="Times New Roman" w:hAnsi="Times New Roman" w:cs="Times New Roman"/>
          <w:sz w:val="28"/>
          <w:szCs w:val="28"/>
        </w:rPr>
        <w:t xml:space="preserve">  обеспечить уборку места проведения мероприятия и прилегающих к нему территорий, а также восстановить поврежденные элементы </w:t>
      </w:r>
      <w:r w:rsidR="000C46F1" w:rsidRPr="004767FF">
        <w:rPr>
          <w:rFonts w:ascii="Times New Roman" w:hAnsi="Times New Roman" w:cs="Times New Roman"/>
          <w:sz w:val="28"/>
          <w:szCs w:val="28"/>
        </w:rPr>
        <w:lastRenderedPageBreak/>
        <w:t>благоустройства.</w:t>
      </w:r>
    </w:p>
    <w:p w14:paraId="12E9EF77"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20.</w:t>
      </w:r>
      <w:r w:rsidR="003B215F" w:rsidRPr="004767FF">
        <w:rPr>
          <w:sz w:val="28"/>
          <w:szCs w:val="28"/>
        </w:rPr>
        <w:t>6</w:t>
      </w:r>
      <w:r w:rsidRPr="004767FF">
        <w:rPr>
          <w:sz w:val="28"/>
          <w:szCs w:val="28"/>
        </w:rPr>
        <w:t xml:space="preserve">. Размещение информации о культурных, </w:t>
      </w:r>
      <w:proofErr w:type="gramStart"/>
      <w:r w:rsidRPr="004767FF">
        <w:rPr>
          <w:sz w:val="28"/>
          <w:szCs w:val="28"/>
        </w:rPr>
        <w:t>спортивных  и</w:t>
      </w:r>
      <w:proofErr w:type="gramEnd"/>
      <w:r w:rsidRPr="004767FF">
        <w:rPr>
          <w:sz w:val="28"/>
          <w:szCs w:val="28"/>
        </w:rPr>
        <w:t xml:space="preserve"> других зрелищных мероприятиях осуществляется в специально установленных местах, афишных тумбах, специальных стендах, на временных строительных ограждениях.</w:t>
      </w:r>
    </w:p>
    <w:p w14:paraId="339461B4"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 xml:space="preserve">При размещении информации о культурных, </w:t>
      </w:r>
      <w:proofErr w:type="gramStart"/>
      <w:r w:rsidRPr="004767FF">
        <w:rPr>
          <w:sz w:val="28"/>
          <w:szCs w:val="28"/>
        </w:rPr>
        <w:t>спортивных  и</w:t>
      </w:r>
      <w:proofErr w:type="gramEnd"/>
      <w:r w:rsidRPr="004767FF">
        <w:rPr>
          <w:sz w:val="28"/>
          <w:szCs w:val="28"/>
        </w:rPr>
        <w:t xml:space="preserve"> других зрелищных мероприятиях конструкции должны учитывать архитектурно-средовые особенности строений и не перекрывать архитектурные детали (оконные проемы, колонны, орнамент и прочие), быть пропорционально связаны с архитектурой. </w:t>
      </w:r>
    </w:p>
    <w:p w14:paraId="5E74F614"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 xml:space="preserve">Конструкции должны </w:t>
      </w:r>
      <w:proofErr w:type="gramStart"/>
      <w:r w:rsidRPr="004767FF">
        <w:rPr>
          <w:sz w:val="28"/>
          <w:szCs w:val="28"/>
        </w:rPr>
        <w:t>использоваться  без</w:t>
      </w:r>
      <w:proofErr w:type="gramEnd"/>
      <w:r w:rsidRPr="004767FF">
        <w:rPr>
          <w:sz w:val="28"/>
          <w:szCs w:val="28"/>
        </w:rPr>
        <w:t xml:space="preserve"> жесткого каркаса.</w:t>
      </w:r>
    </w:p>
    <w:p w14:paraId="4811463D" w14:textId="77777777" w:rsidR="000C46F1" w:rsidRPr="004767FF" w:rsidRDefault="003B215F" w:rsidP="004767FF">
      <w:pPr>
        <w:widowControl/>
        <w:autoSpaceDE/>
        <w:autoSpaceDN/>
        <w:adjustRightInd/>
        <w:ind w:firstLine="709"/>
        <w:contextualSpacing/>
        <w:jc w:val="both"/>
        <w:rPr>
          <w:sz w:val="28"/>
          <w:szCs w:val="28"/>
        </w:rPr>
      </w:pPr>
      <w:r w:rsidRPr="004767FF">
        <w:rPr>
          <w:sz w:val="28"/>
          <w:szCs w:val="28"/>
        </w:rPr>
        <w:t xml:space="preserve">20.7. </w:t>
      </w:r>
      <w:r w:rsidR="000C46F1" w:rsidRPr="004767FF">
        <w:rPr>
          <w:sz w:val="28"/>
          <w:szCs w:val="28"/>
        </w:rPr>
        <w:t>Городская навигация должна размещаться в удобных для своей функции местах, не перекрывая архитектурные элементы зданий.</w:t>
      </w:r>
    </w:p>
    <w:p w14:paraId="59C07E5B" w14:textId="77777777" w:rsidR="006E7F03" w:rsidRPr="004767FF" w:rsidRDefault="006E7F03" w:rsidP="004767FF">
      <w:pPr>
        <w:pStyle w:val="ConsPlusTitle"/>
        <w:ind w:firstLine="709"/>
        <w:jc w:val="center"/>
        <w:outlineLvl w:val="1"/>
        <w:rPr>
          <w:rFonts w:ascii="Times New Roman" w:hAnsi="Times New Roman" w:cs="Times New Roman"/>
          <w:sz w:val="28"/>
          <w:szCs w:val="28"/>
        </w:rPr>
      </w:pPr>
    </w:p>
    <w:p w14:paraId="48BC4DFD"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w:t>
      </w:r>
      <w:r w:rsidR="00B9210E" w:rsidRPr="004767FF">
        <w:rPr>
          <w:rFonts w:ascii="Times New Roman" w:hAnsi="Times New Roman" w:cs="Times New Roman"/>
          <w:sz w:val="28"/>
          <w:szCs w:val="28"/>
        </w:rPr>
        <w:t>1</w:t>
      </w:r>
      <w:r w:rsidRPr="004767FF">
        <w:rPr>
          <w:rFonts w:ascii="Times New Roman" w:hAnsi="Times New Roman" w:cs="Times New Roman"/>
          <w:sz w:val="28"/>
          <w:szCs w:val="28"/>
        </w:rPr>
        <w:t>. Участие, в том числе финансовое, собственников и (или)</w:t>
      </w:r>
    </w:p>
    <w:p w14:paraId="7B08B015"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иных законных владельцев зданий, строений, сооружений,</w:t>
      </w:r>
    </w:p>
    <w:p w14:paraId="17581948"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земельных участков (за исключением собственников и (или)</w:t>
      </w:r>
    </w:p>
    <w:p w14:paraId="29CE982E"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иных законных владельцев помещений в многоквартирных домах,</w:t>
      </w:r>
    </w:p>
    <w:p w14:paraId="75B0D8F3" w14:textId="77777777" w:rsidR="00081282" w:rsidRPr="004767FF" w:rsidRDefault="00081282" w:rsidP="004767FF">
      <w:pPr>
        <w:pStyle w:val="ConsPlusTitle"/>
        <w:ind w:firstLine="709"/>
        <w:jc w:val="center"/>
        <w:rPr>
          <w:rFonts w:ascii="Times New Roman" w:hAnsi="Times New Roman" w:cs="Times New Roman"/>
          <w:sz w:val="28"/>
          <w:szCs w:val="28"/>
        </w:rPr>
      </w:pPr>
      <w:proofErr w:type="gramStart"/>
      <w:r w:rsidRPr="004767FF">
        <w:rPr>
          <w:rFonts w:ascii="Times New Roman" w:hAnsi="Times New Roman" w:cs="Times New Roman"/>
          <w:sz w:val="28"/>
          <w:szCs w:val="28"/>
        </w:rPr>
        <w:t>земельные участки</w:t>
      </w:r>
      <w:proofErr w:type="gramEnd"/>
      <w:r w:rsidRPr="004767FF">
        <w:rPr>
          <w:rFonts w:ascii="Times New Roman" w:hAnsi="Times New Roman" w:cs="Times New Roman"/>
          <w:sz w:val="28"/>
          <w:szCs w:val="28"/>
        </w:rPr>
        <w:t xml:space="preserve"> под которыми не образованы или образованы</w:t>
      </w:r>
    </w:p>
    <w:p w14:paraId="1C7FE3FB"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по границам таких домов) в содержании прилегающих территорий</w:t>
      </w:r>
      <w:r w:rsidR="00043630" w:rsidRPr="004767FF">
        <w:rPr>
          <w:rFonts w:ascii="Times New Roman" w:hAnsi="Times New Roman" w:cs="Times New Roman"/>
          <w:sz w:val="28"/>
          <w:szCs w:val="28"/>
        </w:rPr>
        <w:t>. Границы прилегающей территории.</w:t>
      </w:r>
    </w:p>
    <w:p w14:paraId="7159D7D7" w14:textId="77777777" w:rsidR="00081282" w:rsidRPr="004767FF" w:rsidRDefault="00081282" w:rsidP="004767FF">
      <w:pPr>
        <w:pStyle w:val="ConsPlusNormal"/>
        <w:ind w:firstLine="709"/>
        <w:jc w:val="both"/>
        <w:rPr>
          <w:rFonts w:ascii="Times New Roman" w:hAnsi="Times New Roman" w:cs="Times New Roman"/>
          <w:sz w:val="28"/>
          <w:szCs w:val="28"/>
        </w:rPr>
      </w:pPr>
    </w:p>
    <w:p w14:paraId="1EBA54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B9210E" w:rsidRPr="004767FF">
        <w:rPr>
          <w:rFonts w:ascii="Times New Roman" w:hAnsi="Times New Roman" w:cs="Times New Roman"/>
          <w:sz w:val="28"/>
          <w:szCs w:val="28"/>
        </w:rPr>
        <w:t>1</w:t>
      </w:r>
      <w:r w:rsidRPr="004767FF">
        <w:rPr>
          <w:rFonts w:ascii="Times New Roman" w:hAnsi="Times New Roman" w:cs="Times New Roman"/>
          <w:sz w:val="28"/>
          <w:szCs w:val="28"/>
        </w:rPr>
        <w:t xml:space="preserve">.1. Порядок и условия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территории, которая прилегает к зданию, строению, сооружению, земельному участку определяется после образования такого земельного участка, и границы которого определены в соответствии с </w:t>
      </w:r>
      <w:hyperlink w:anchor="P951">
        <w:r w:rsidRPr="004767FF">
          <w:rPr>
            <w:rFonts w:ascii="Times New Roman" w:hAnsi="Times New Roman" w:cs="Times New Roman"/>
            <w:sz w:val="28"/>
            <w:szCs w:val="28"/>
          </w:rPr>
          <w:t>разделом 21</w:t>
        </w:r>
      </w:hyperlink>
      <w:r w:rsidRPr="004767FF">
        <w:rPr>
          <w:rFonts w:ascii="Times New Roman" w:hAnsi="Times New Roman" w:cs="Times New Roman"/>
          <w:sz w:val="28"/>
          <w:szCs w:val="28"/>
        </w:rPr>
        <w:t xml:space="preserve"> Правил.</w:t>
      </w:r>
    </w:p>
    <w:p w14:paraId="6D3A6E1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обязаны содержать прилегающую к зданию, строению, сооружению, земельному участку территорию.</w:t>
      </w:r>
    </w:p>
    <w:p w14:paraId="759E957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Обязанность по уборке и содержанию прилегающей территории (земельных участков) в границах, установленных </w:t>
      </w:r>
      <w:hyperlink w:anchor="P951">
        <w:r w:rsidRPr="004767FF">
          <w:rPr>
            <w:rFonts w:ascii="Times New Roman" w:hAnsi="Times New Roman" w:cs="Times New Roman"/>
            <w:sz w:val="28"/>
            <w:szCs w:val="28"/>
          </w:rPr>
          <w:t>разделом 21</w:t>
        </w:r>
      </w:hyperlink>
      <w:r w:rsidRPr="004767FF">
        <w:rPr>
          <w:rFonts w:ascii="Times New Roman" w:hAnsi="Times New Roman" w:cs="Times New Roman"/>
          <w:sz w:val="28"/>
          <w:szCs w:val="28"/>
        </w:rPr>
        <w:t xml:space="preserve"> настоящих Правил, возлагается на физических и юридических лиц независимо от их организационно-правовой формы, если иное не предусмотрено законом или договором.</w:t>
      </w:r>
    </w:p>
    <w:p w14:paraId="5FD7DA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B9210E" w:rsidRPr="004767FF">
        <w:rPr>
          <w:rFonts w:ascii="Times New Roman" w:hAnsi="Times New Roman" w:cs="Times New Roman"/>
          <w:sz w:val="28"/>
          <w:szCs w:val="28"/>
        </w:rPr>
        <w:t>1</w:t>
      </w:r>
      <w:r w:rsidRPr="004767FF">
        <w:rPr>
          <w:rFonts w:ascii="Times New Roman" w:hAnsi="Times New Roman" w:cs="Times New Roman"/>
          <w:sz w:val="28"/>
          <w:szCs w:val="28"/>
        </w:rPr>
        <w:t>.2. Содержание прилегающих территорий включает в себя:</w:t>
      </w:r>
    </w:p>
    <w:p w14:paraId="76DEBC7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 содержание покрытия прилегающей территории (очистка от мусора, подметание, мойка, посыпка и обработка противогололедными средствами, </w:t>
      </w:r>
      <w:r w:rsidRPr="004767FF">
        <w:rPr>
          <w:rFonts w:ascii="Times New Roman" w:hAnsi="Times New Roman" w:cs="Times New Roman"/>
          <w:sz w:val="28"/>
          <w:szCs w:val="28"/>
        </w:rPr>
        <w:lastRenderedPageBreak/>
        <w:t>укладка свежевыпавшего снега в валы или кучи, текущий ремонт);</w:t>
      </w:r>
    </w:p>
    <w:p w14:paraId="59F15B8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содержание газонов (прочесывание поверхности железными граблями, покос травы, сгребание и уборка скошенной травы и листвы, очистка от мусора, полив);</w:t>
      </w:r>
    </w:p>
    <w:p w14:paraId="1B502CE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уничтожение карантинной растительности;</w:t>
      </w:r>
    </w:p>
    <w:p w14:paraId="6DD8110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4) содержание деревьев и кустарников (обрезка сухих сучьев и мелкой суши с учетом требований </w:t>
      </w:r>
      <w:hyperlink r:id="rId10">
        <w:r w:rsidRPr="004767FF">
          <w:rPr>
            <w:rFonts w:ascii="Times New Roman" w:hAnsi="Times New Roman" w:cs="Times New Roman"/>
            <w:sz w:val="28"/>
            <w:szCs w:val="28"/>
          </w:rPr>
          <w:t>Закона</w:t>
        </w:r>
      </w:hyperlink>
      <w:r w:rsidRPr="004767FF">
        <w:rPr>
          <w:rFonts w:ascii="Times New Roman" w:hAnsi="Times New Roman" w:cs="Times New Roman"/>
          <w:sz w:val="28"/>
          <w:szCs w:val="28"/>
        </w:rPr>
        <w:t xml:space="preserve"> Краснодарского края от 23 апреля 2013 года </w:t>
      </w:r>
      <w:r w:rsidR="00DF63CB">
        <w:rPr>
          <w:rFonts w:ascii="Times New Roman" w:hAnsi="Times New Roman" w:cs="Times New Roman"/>
          <w:sz w:val="28"/>
          <w:szCs w:val="28"/>
        </w:rPr>
        <w:t>№</w:t>
      </w:r>
      <w:r w:rsidRPr="004767FF">
        <w:rPr>
          <w:rFonts w:ascii="Times New Roman" w:hAnsi="Times New Roman" w:cs="Times New Roman"/>
          <w:sz w:val="28"/>
          <w:szCs w:val="28"/>
        </w:rPr>
        <w:t xml:space="preserve"> 2695-КЗ </w:t>
      </w:r>
      <w:r w:rsidR="00DF63CB">
        <w:rPr>
          <w:rFonts w:ascii="Times New Roman" w:hAnsi="Times New Roman" w:cs="Times New Roman"/>
          <w:sz w:val="28"/>
          <w:szCs w:val="28"/>
        </w:rPr>
        <w:t>«</w:t>
      </w:r>
      <w:r w:rsidRPr="004767FF">
        <w:rPr>
          <w:rFonts w:ascii="Times New Roman" w:hAnsi="Times New Roman" w:cs="Times New Roman"/>
          <w:sz w:val="28"/>
          <w:szCs w:val="28"/>
        </w:rPr>
        <w:t>Об охране зеленых насаждений в Краснодарском крае</w:t>
      </w:r>
      <w:r w:rsidR="00DF63CB">
        <w:rPr>
          <w:rFonts w:ascii="Times New Roman" w:hAnsi="Times New Roman" w:cs="Times New Roman"/>
          <w:sz w:val="28"/>
          <w:szCs w:val="28"/>
        </w:rPr>
        <w:t>»</w:t>
      </w:r>
      <w:r w:rsidRPr="004767FF">
        <w:rPr>
          <w:rFonts w:ascii="Times New Roman" w:hAnsi="Times New Roman" w:cs="Times New Roman"/>
          <w:sz w:val="28"/>
          <w:szCs w:val="28"/>
        </w:rPr>
        <w:t>, сбор срезанных ветвей, прополка и рыхление приствольных лунок, полив в приствольные лунки);</w:t>
      </w:r>
    </w:p>
    <w:p w14:paraId="15123BB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очистку водоотводных канав на прилегающих территориях частных домовладений;</w:t>
      </w:r>
    </w:p>
    <w:p w14:paraId="7788E2C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содержание иных элементов благоустройства, в том числе по видам работ (очистка, текущий ремонт).</w:t>
      </w:r>
    </w:p>
    <w:p w14:paraId="597087DE" w14:textId="77777777" w:rsidR="00081282" w:rsidRPr="004767FF" w:rsidRDefault="00B801E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21.3. </w:t>
      </w:r>
      <w:r w:rsidR="00081282" w:rsidRPr="004767FF">
        <w:rPr>
          <w:rFonts w:ascii="Times New Roman" w:hAnsi="Times New Roman" w:cs="Times New Roman"/>
          <w:sz w:val="28"/>
          <w:szCs w:val="28"/>
        </w:rPr>
        <w:t>Владелец ограждения, а в случае, если владелец ограждения не известен, - правообладатель земельного участка, на котором расположено ограждение, обязан обеспечить постоянный уход за внешним видом ограждения в порядке, содержать в чистоте, производить окраску (в зависимости от материала ограждения), устранять повреждения конструктивных элементов ограждения.</w:t>
      </w:r>
    </w:p>
    <w:p w14:paraId="4D19237E" w14:textId="77777777" w:rsidR="00DF63CB"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Ограждения должны находиться в исправном состоянии, материалы ограждений не должны иметь следов изменения декоративных и эксплуатационных свойств, а также следов разрушения и коррозии. Ограждение земельного участка должно быть выполнено в едином стиле. Мойка ограждения производится по мере загрязнения; ремонт, окрашивание ограждения и его элементов производится по мере необходимости, но не реже одного раза в 3 года. Не допускается отклонение ограждения от вертикали. </w:t>
      </w:r>
    </w:p>
    <w:p w14:paraId="58737C6D" w14:textId="77777777" w:rsidR="00DF63CB"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На ограждении не допускается размещение объявлений, листовок, плакатов и иной печатной продукции, наклеек, надписей, графических изображений, рисунков. </w:t>
      </w:r>
    </w:p>
    <w:p w14:paraId="617951C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Владелец ограждения обеспечивает удаление с него размещенных надписей, графических изображений и информационно-агитационного печатного материала в течение суток с момента обнаружения.</w:t>
      </w:r>
    </w:p>
    <w:p w14:paraId="0642A2D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Ветхое и аварийное ограждение с отклонением от вертикали более 5 см подлежит ремонту владельцем ограждения, а в случае, если владелец ограждения не известен - правообладателем земельного участка, на котором расположено ограждение, в срок не позднее 10 дней с момента обнаружения.</w:t>
      </w:r>
    </w:p>
    <w:p w14:paraId="456D2B3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D3731F" w:rsidRPr="004767FF">
        <w:rPr>
          <w:rFonts w:ascii="Times New Roman" w:hAnsi="Times New Roman" w:cs="Times New Roman"/>
          <w:sz w:val="28"/>
          <w:szCs w:val="28"/>
        </w:rPr>
        <w:t>1</w:t>
      </w:r>
      <w:r w:rsidRPr="004767FF">
        <w:rPr>
          <w:rFonts w:ascii="Times New Roman" w:hAnsi="Times New Roman" w:cs="Times New Roman"/>
          <w:sz w:val="28"/>
          <w:szCs w:val="28"/>
        </w:rPr>
        <w:t>.4. Размещение элементов благоустройства, изменение внешнего вида прилегающей территории без заключения в установленном законодательством порядке с администрацией муниципального образования договора на размещение элементов благоустройства территории не допускается, за исключением устройства одного въезда шириной не более 3,6 метра на земельный участок.</w:t>
      </w:r>
    </w:p>
    <w:p w14:paraId="0820413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EB30D0" w:rsidRPr="004767FF">
        <w:rPr>
          <w:rFonts w:ascii="Times New Roman" w:hAnsi="Times New Roman" w:cs="Times New Roman"/>
          <w:sz w:val="28"/>
          <w:szCs w:val="28"/>
        </w:rPr>
        <w:t>5</w:t>
      </w:r>
      <w:r w:rsidRPr="004767FF">
        <w:rPr>
          <w:rFonts w:ascii="Times New Roman" w:hAnsi="Times New Roman" w:cs="Times New Roman"/>
          <w:sz w:val="28"/>
          <w:szCs w:val="28"/>
        </w:rPr>
        <w:t xml:space="preserve">. Границы прилегающей территории в муниципальном образовании </w:t>
      </w:r>
      <w:r w:rsidRPr="004767FF">
        <w:rPr>
          <w:rFonts w:ascii="Times New Roman" w:hAnsi="Times New Roman" w:cs="Times New Roman"/>
          <w:sz w:val="28"/>
          <w:szCs w:val="28"/>
        </w:rPr>
        <w:lastRenderedPageBreak/>
        <w:t xml:space="preserve">определяются в отношении территорий общего пользования, которые прилегают (то есть имеют общую границу) к зданию, строению, сооружению, земельному участку в случае, если такой земельный участок образован, в зависимости от расположения зданий, строений, сооружений, земельных участков в существующей застройке, вида их разрешенного использования или фактического назначения, а также иных требований </w:t>
      </w:r>
      <w:hyperlink r:id="rId11">
        <w:r w:rsidRPr="004767FF">
          <w:rPr>
            <w:rFonts w:ascii="Times New Roman" w:hAnsi="Times New Roman" w:cs="Times New Roman"/>
            <w:sz w:val="28"/>
            <w:szCs w:val="28"/>
          </w:rPr>
          <w:t>Закона</w:t>
        </w:r>
      </w:hyperlink>
      <w:r w:rsidRPr="004767FF">
        <w:rPr>
          <w:rFonts w:ascii="Times New Roman" w:hAnsi="Times New Roman" w:cs="Times New Roman"/>
          <w:sz w:val="28"/>
          <w:szCs w:val="28"/>
        </w:rPr>
        <w:t xml:space="preserve"> Краснодарского края от 21 декабря 2018 года </w:t>
      </w:r>
      <w:r w:rsidR="00B801EC">
        <w:rPr>
          <w:rFonts w:ascii="Times New Roman" w:hAnsi="Times New Roman" w:cs="Times New Roman"/>
          <w:sz w:val="28"/>
          <w:szCs w:val="28"/>
        </w:rPr>
        <w:t>№</w:t>
      </w:r>
      <w:r w:rsidRPr="004767FF">
        <w:rPr>
          <w:rFonts w:ascii="Times New Roman" w:hAnsi="Times New Roman" w:cs="Times New Roman"/>
          <w:sz w:val="28"/>
          <w:szCs w:val="28"/>
        </w:rPr>
        <w:t xml:space="preserve"> 3952-КЗ </w:t>
      </w:r>
      <w:r w:rsidR="00EB30D0" w:rsidRPr="004767FF">
        <w:rPr>
          <w:rFonts w:ascii="Times New Roman" w:hAnsi="Times New Roman" w:cs="Times New Roman"/>
          <w:sz w:val="28"/>
          <w:szCs w:val="28"/>
        </w:rPr>
        <w:t>«</w:t>
      </w:r>
      <w:r w:rsidRPr="004767FF">
        <w:rPr>
          <w:rFonts w:ascii="Times New Roman" w:hAnsi="Times New Roman" w:cs="Times New Roman"/>
          <w:sz w:val="28"/>
          <w:szCs w:val="28"/>
        </w:rPr>
        <w:t>О порядке определения органами местного самоуправления в Краснодарском крае границ прилегающих территорий</w:t>
      </w:r>
      <w:r w:rsidR="00EB30D0" w:rsidRPr="004767FF">
        <w:rPr>
          <w:rFonts w:ascii="Times New Roman" w:hAnsi="Times New Roman" w:cs="Times New Roman"/>
          <w:sz w:val="28"/>
          <w:szCs w:val="28"/>
        </w:rPr>
        <w:t>»</w:t>
      </w:r>
      <w:r w:rsidRPr="004767FF">
        <w:rPr>
          <w:rFonts w:ascii="Times New Roman" w:hAnsi="Times New Roman" w:cs="Times New Roman"/>
          <w:sz w:val="28"/>
          <w:szCs w:val="28"/>
        </w:rPr>
        <w:t>.</w:t>
      </w:r>
    </w:p>
    <w:p w14:paraId="5872991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Максимальное расстояние от внутренней части границ прилегающей территории до внешней части границ прилегающей территории не может превышать 20 метров и устанавливается дифференцированно в зависимости от расположения зданий, строений, сооружений, земельных участков в существующей застройке, вида их разрешенного использования или фактического назначения, а также их площади и протяженности границы, иных существенных факторов.</w:t>
      </w:r>
    </w:p>
    <w:p w14:paraId="3F681DD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Границы прилегающей территории определяются как расстояние от внутренней части границ прилегающей территории до внешней части границ прилегающей территории с учетом максимального расстояния.</w:t>
      </w:r>
    </w:p>
    <w:p w14:paraId="184C843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7533C7" w:rsidRPr="004767FF">
        <w:rPr>
          <w:rFonts w:ascii="Times New Roman" w:hAnsi="Times New Roman" w:cs="Times New Roman"/>
          <w:sz w:val="28"/>
          <w:szCs w:val="28"/>
        </w:rPr>
        <w:t>6</w:t>
      </w:r>
      <w:r w:rsidRPr="004767FF">
        <w:rPr>
          <w:rFonts w:ascii="Times New Roman" w:hAnsi="Times New Roman" w:cs="Times New Roman"/>
          <w:sz w:val="28"/>
          <w:szCs w:val="28"/>
        </w:rPr>
        <w:t>. Границы прилегающих территорий определяются следующим образом:</w:t>
      </w:r>
    </w:p>
    <w:p w14:paraId="4A78E8AE" w14:textId="5306D08F" w:rsidR="00081282" w:rsidRPr="004767FF" w:rsidRDefault="00081282" w:rsidP="00656621">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 для многоквартирных домов </w:t>
      </w:r>
      <w:bookmarkStart w:id="7" w:name="_Hlk233121828"/>
      <w:r w:rsidRPr="004767FF">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w:t>
      </w:r>
      <w:r w:rsidR="00270D5E" w:rsidRPr="00656621">
        <w:rPr>
          <w:rFonts w:ascii="Times New Roman" w:hAnsi="Times New Roman" w:cs="Times New Roman"/>
          <w:sz w:val="28"/>
          <w:szCs w:val="28"/>
        </w:rPr>
        <w:t>либо</w:t>
      </w:r>
      <w:r w:rsidR="00270D5E" w:rsidRPr="00270D5E">
        <w:rPr>
          <w:rFonts w:ascii="Times New Roman" w:hAnsi="Times New Roman" w:cs="Times New Roman"/>
          <w:sz w:val="28"/>
          <w:szCs w:val="28"/>
        </w:rPr>
        <w:t xml:space="preserve"> до проезжей части автомобильной дороги (в случае расположения объекта вдоль автомобильной дороги</w:t>
      </w:r>
      <w:r w:rsidR="00656621">
        <w:rPr>
          <w:rFonts w:ascii="Times New Roman" w:hAnsi="Times New Roman" w:cs="Times New Roman"/>
          <w:sz w:val="28"/>
          <w:szCs w:val="28"/>
        </w:rPr>
        <w:t>)</w:t>
      </w:r>
      <w:r w:rsidR="00270D5E" w:rsidRPr="00270D5E">
        <w:rPr>
          <w:rFonts w:ascii="Times New Roman" w:hAnsi="Times New Roman" w:cs="Times New Roman"/>
          <w:sz w:val="28"/>
          <w:szCs w:val="28"/>
        </w:rPr>
        <w:t>;</w:t>
      </w:r>
      <w:r w:rsidRPr="004767FF">
        <w:rPr>
          <w:rFonts w:ascii="Times New Roman" w:hAnsi="Times New Roman" w:cs="Times New Roman"/>
          <w:sz w:val="28"/>
          <w:szCs w:val="28"/>
        </w:rPr>
        <w:t xml:space="preserve"> </w:t>
      </w:r>
      <w:bookmarkEnd w:id="7"/>
      <w:r w:rsidRPr="004767FF">
        <w:rPr>
          <w:rFonts w:ascii="Times New Roman" w:hAnsi="Times New Roman" w:cs="Times New Roman"/>
          <w:sz w:val="28"/>
          <w:szCs w:val="28"/>
        </w:rPr>
        <w:t>(за исключением многоквартирных домов, под которыми земельные участки не образованы или образованы по границам таких домов);</w:t>
      </w:r>
      <w:r w:rsidR="00162363" w:rsidRPr="00162363">
        <w:rPr>
          <w:rFonts w:eastAsiaTheme="minorHAnsi"/>
          <w:sz w:val="28"/>
          <w:szCs w:val="28"/>
          <w:lang w:eastAsia="en-US"/>
        </w:rPr>
        <w:t xml:space="preserve"> </w:t>
      </w:r>
    </w:p>
    <w:p w14:paraId="702254FF" w14:textId="77777777" w:rsidR="00656621"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2) для индивидуальных жилых домов, жилых домов блокированной застройки, гостиниц, отелей, мотелей, коттеджей, земельные участки под которыми образованы, </w:t>
      </w:r>
      <w:r w:rsidR="00656621" w:rsidRPr="00656621">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74875C37" w14:textId="77777777" w:rsidR="00E7137E"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3) для индивидуальных жилых домов, жилых домов блокированной застройки, гостиниц, отелей, мотелей, коттеджей, земельные участки под которыми не образованы или образованы по границам указанных зданий, </w:t>
      </w:r>
      <w:r w:rsidR="00E7137E" w:rsidRPr="00E7137E">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5B0B0186" w14:textId="77777777" w:rsidR="00E7137E"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4) для зданий, строений, сооружений, относящихся к газозаправочным станциям, топливно-заправочным станциям, шиномонтажным мастерским и станциям технического обслуживания, земельные участки под которыми </w:t>
      </w:r>
      <w:r w:rsidRPr="004767FF">
        <w:rPr>
          <w:rFonts w:ascii="Times New Roman" w:hAnsi="Times New Roman" w:cs="Times New Roman"/>
          <w:sz w:val="28"/>
          <w:szCs w:val="28"/>
        </w:rPr>
        <w:lastRenderedPageBreak/>
        <w:t xml:space="preserve">образованы, </w:t>
      </w:r>
      <w:r w:rsidR="00E7137E" w:rsidRPr="00E7137E">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23E9A3A8" w14:textId="77777777" w:rsidR="00E7137E"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5) для зданий, строений, сооружений, относящихся к газозаправочным станциям, топливно-заправочным станциям, шиномонтажным мастерским и станциям технического обслуживания, земельные участки под которыми не образованы или образованы по границам указанных зданий, </w:t>
      </w:r>
      <w:r w:rsidR="00E7137E" w:rsidRPr="00E7137E">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2A113946" w14:textId="77777777" w:rsidR="00E7137E"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6) для объектов потребительской сферы, в том числе объектов по оказанию услуг, общественного питания, торговых центров, ярмарок, ярмарок-выставок, розничных и оптовых рынков, объектов, оказывающих бытовые услуги (ремонт и обслуживание автотранспортных средств, автомойки, офисные здания), земельные участки под которыми образованы, - </w:t>
      </w:r>
      <w:r w:rsidR="00E7137E" w:rsidRPr="00E7137E">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4CE36FB4" w14:textId="77777777" w:rsidR="00D8075E"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7) для объектов потребительской сферы, в том числе объектов по оказанию услуг, общественного питания, торговых центров, ярмарок, ярмарок-выставок, розничных и оптовых рынков, объектов, оказывающих бытовые услуги (ремонт и обслуживание автотранспортных средств, автомойки, офисные здания), земельные участки под которыми не образованы или образованы по границам указанных объектов, </w:t>
      </w:r>
      <w:r w:rsidR="00D8075E" w:rsidRPr="00D8075E">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75EB206C" w14:textId="679A7EBF" w:rsidR="00D8075E"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8) для земельных участков, на которых предоставлено право размещения нестационарной площадки (посадочных мест) при предприятии общественного питания, нестационарных торговых объектов, в том числе оказания услуг, средств индивидуальной мобильности, </w:t>
      </w:r>
      <w:r w:rsidR="00D8075E" w:rsidRPr="00D8075E">
        <w:rPr>
          <w:rFonts w:ascii="Times New Roman" w:hAnsi="Times New Roman" w:cs="Times New Roman"/>
          <w:sz w:val="28"/>
          <w:szCs w:val="28"/>
        </w:rPr>
        <w:t xml:space="preserve">- на расстоянии </w:t>
      </w:r>
      <w:r w:rsidR="00D8075E">
        <w:rPr>
          <w:rFonts w:ascii="Times New Roman" w:hAnsi="Times New Roman" w:cs="Times New Roman"/>
          <w:sz w:val="28"/>
          <w:szCs w:val="28"/>
        </w:rPr>
        <w:t>10 </w:t>
      </w:r>
      <w:r w:rsidR="00D8075E" w:rsidRPr="00D8075E">
        <w:rPr>
          <w:rFonts w:ascii="Times New Roman" w:hAnsi="Times New Roman" w:cs="Times New Roman"/>
          <w:sz w:val="28"/>
          <w:szCs w:val="28"/>
        </w:rPr>
        <w:t xml:space="preserve">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4DF56450" w14:textId="62551A9F"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 для подъездов к автомобильным дорогам общего пользования местного значения с двухсторонней застройкой и съездам с них - на расстоянии 15 метров от границы по длине образованного земельного участка, но не далее середины указанных проездов;</w:t>
      </w:r>
    </w:p>
    <w:p w14:paraId="5A162F3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10) для подъездов к автомобильным дорогам общего пользования </w:t>
      </w:r>
      <w:r w:rsidRPr="004767FF">
        <w:rPr>
          <w:rFonts w:ascii="Times New Roman" w:hAnsi="Times New Roman" w:cs="Times New Roman"/>
          <w:sz w:val="28"/>
          <w:szCs w:val="28"/>
        </w:rPr>
        <w:lastRenderedPageBreak/>
        <w:t>местного значения с односторонней застройкой и съездам с них на расстоянии 20 метров от границы по длине образованного земельного участка - на всю ширину проезда, тротуара, зеленой зоны;</w:t>
      </w:r>
    </w:p>
    <w:p w14:paraId="201F6A1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 для линий электропередач, газовых, водопроводных и тепловых сетей - территория, отведенная для размещения таких объектов, и территория в пределах охранной зоны;</w:t>
      </w:r>
    </w:p>
    <w:p w14:paraId="7035C4E7" w14:textId="0C21EC13"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12) для отдельно стоящих тепловых, трансформаторных подстанций, зданий и сооружений инженерно-технического назначения, - на расстоянии 10 метров от контура указанных зданий, но не далее границ земельных участков, образованных на территории общего пользования, </w:t>
      </w:r>
      <w:r w:rsidR="001B11AE" w:rsidRPr="001B11AE">
        <w:rPr>
          <w:rFonts w:ascii="Times New Roman" w:hAnsi="Times New Roman" w:cs="Times New Roman"/>
          <w:sz w:val="28"/>
          <w:szCs w:val="28"/>
        </w:rPr>
        <w:t>либо до проезжей части автомобильной дороги (в случае расположения объекта вдоль автомобильной дороги</w:t>
      </w:r>
      <w:r w:rsidR="00AB2AC5">
        <w:rPr>
          <w:rFonts w:ascii="Times New Roman" w:hAnsi="Times New Roman" w:cs="Times New Roman"/>
          <w:sz w:val="28"/>
          <w:szCs w:val="28"/>
        </w:rPr>
        <w:t>)</w:t>
      </w:r>
      <w:r w:rsidR="000860AE">
        <w:rPr>
          <w:rFonts w:ascii="Times New Roman" w:hAnsi="Times New Roman" w:cs="Times New Roman"/>
          <w:sz w:val="28"/>
          <w:szCs w:val="28"/>
        </w:rPr>
        <w:t>;</w:t>
      </w:r>
    </w:p>
    <w:p w14:paraId="59CFB5DF" w14:textId="52CB4DE1"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13) для мест (площадок) накопления твердых коммунальных отходов, - на расстоянии 3 метров от границ места (площадки) накопления ТКО, но не далее границ земельных участков, образованных на территории общего пользования, или границ, закрепленных с использованием природных объектов (в том числе зеленых насаждений) </w:t>
      </w:r>
      <w:r w:rsidR="001B11AE" w:rsidRPr="001B11AE">
        <w:rPr>
          <w:rFonts w:ascii="Times New Roman" w:hAnsi="Times New Roman" w:cs="Times New Roman"/>
          <w:sz w:val="28"/>
          <w:szCs w:val="28"/>
        </w:rPr>
        <w:t>либо до проезжей части автомобильной дороги (в случае расположения объекта вдоль автомобильной дороги)</w:t>
      </w:r>
      <w:r w:rsidR="00AB2AC5">
        <w:rPr>
          <w:rFonts w:ascii="Times New Roman" w:hAnsi="Times New Roman" w:cs="Times New Roman"/>
          <w:sz w:val="28"/>
          <w:szCs w:val="28"/>
        </w:rPr>
        <w:t>;</w:t>
      </w:r>
    </w:p>
    <w:p w14:paraId="108111D8" w14:textId="5C77A57A"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14) для гаражных кооперативов - территории в границах предоставленного земельного участка, прилегающая территория на расстоянии 20 м от границ участка </w:t>
      </w:r>
      <w:r w:rsidR="001B11AE" w:rsidRPr="001B11AE">
        <w:rPr>
          <w:rFonts w:ascii="Times New Roman" w:hAnsi="Times New Roman" w:cs="Times New Roman"/>
          <w:sz w:val="28"/>
          <w:szCs w:val="28"/>
        </w:rPr>
        <w:t>либо до проезжей части автомобильной дороги (в случае расположения объекта вдоль автомобильной дороги)</w:t>
      </w:r>
      <w:r w:rsidRPr="004767FF">
        <w:rPr>
          <w:rFonts w:ascii="Times New Roman" w:hAnsi="Times New Roman" w:cs="Times New Roman"/>
          <w:sz w:val="28"/>
          <w:szCs w:val="28"/>
        </w:rPr>
        <w:t>;</w:t>
      </w:r>
    </w:p>
    <w:p w14:paraId="4296392D" w14:textId="75141302"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15) для садоводческих, огороднических и дачных некоммерческих объединений граждан - территория предоставленного земельного участка и прилегающая территория на расстоянии 10 м от границ участка либо до </w:t>
      </w:r>
      <w:r w:rsidR="00270D5E">
        <w:rPr>
          <w:rFonts w:ascii="Times New Roman" w:hAnsi="Times New Roman" w:cs="Times New Roman"/>
          <w:sz w:val="28"/>
          <w:szCs w:val="28"/>
        </w:rPr>
        <w:t xml:space="preserve">проезжей части </w:t>
      </w:r>
      <w:r w:rsidRPr="004767FF">
        <w:rPr>
          <w:rFonts w:ascii="Times New Roman" w:hAnsi="Times New Roman" w:cs="Times New Roman"/>
          <w:sz w:val="28"/>
          <w:szCs w:val="28"/>
        </w:rPr>
        <w:t>автомобильной дороги (в случае расположения объекта вдоль автомобильной дороги);</w:t>
      </w:r>
    </w:p>
    <w:p w14:paraId="486B3D79" w14:textId="77777777" w:rsidR="00AB2AC5"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16) для иных зданий, строений, сооружений, земельных участков, свободных от соответствующих объектов, принадлежащих на праве собственности или ином вещном или обязательственном праве физическим или юридическим лицам, </w:t>
      </w:r>
      <w:r w:rsidR="00AB2AC5" w:rsidRPr="00AB2AC5">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0FA4C94E" w14:textId="7D47D960"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7533C7" w:rsidRPr="004767FF">
        <w:rPr>
          <w:rFonts w:ascii="Times New Roman" w:hAnsi="Times New Roman" w:cs="Times New Roman"/>
          <w:sz w:val="28"/>
          <w:szCs w:val="28"/>
        </w:rPr>
        <w:t>7</w:t>
      </w:r>
      <w:r w:rsidRPr="004767FF">
        <w:rPr>
          <w:rFonts w:ascii="Times New Roman" w:hAnsi="Times New Roman" w:cs="Times New Roman"/>
          <w:sz w:val="28"/>
          <w:szCs w:val="28"/>
        </w:rPr>
        <w:t>. В границах прилегающих территорий располагаются следующие территории общего пользования муниципального образования или их части:</w:t>
      </w:r>
    </w:p>
    <w:p w14:paraId="3FCB66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пешеходные коммуникации, в том числе тротуары, аллеи, дорожки, тропинки;</w:t>
      </w:r>
    </w:p>
    <w:p w14:paraId="793048D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палисадники, клумбы;</w:t>
      </w:r>
    </w:p>
    <w:p w14:paraId="4C67D33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3) иные территории общего пользования, установленные Правилами, за исключением дорог, проездов и других транспортных коммуникаций, парков, скверов, бульваров, береговых полос, а также иных территорий, содержание которых является обязанностью правообладателя в соответствии с </w:t>
      </w:r>
      <w:r w:rsidRPr="004767FF">
        <w:rPr>
          <w:rFonts w:ascii="Times New Roman" w:hAnsi="Times New Roman" w:cs="Times New Roman"/>
          <w:sz w:val="28"/>
          <w:szCs w:val="28"/>
        </w:rPr>
        <w:lastRenderedPageBreak/>
        <w:t>законодательством Российской Федерации.</w:t>
      </w:r>
    </w:p>
    <w:p w14:paraId="4620020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7533C7" w:rsidRPr="004767FF">
        <w:rPr>
          <w:rFonts w:ascii="Times New Roman" w:hAnsi="Times New Roman" w:cs="Times New Roman"/>
          <w:sz w:val="28"/>
          <w:szCs w:val="28"/>
        </w:rPr>
        <w:t>8</w:t>
      </w:r>
      <w:r w:rsidRPr="004767FF">
        <w:rPr>
          <w:rFonts w:ascii="Times New Roman" w:hAnsi="Times New Roman" w:cs="Times New Roman"/>
          <w:sz w:val="28"/>
          <w:szCs w:val="28"/>
        </w:rPr>
        <w:t>. При определении границ прилегающей территории на основании вышеуказанных нормативов учитываются следующие правила:</w:t>
      </w:r>
    </w:p>
    <w:p w14:paraId="54FBE20C"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8" w:name="P978"/>
      <w:bookmarkEnd w:id="8"/>
      <w:r w:rsidRPr="004767FF">
        <w:rPr>
          <w:rFonts w:ascii="Times New Roman" w:hAnsi="Times New Roman" w:cs="Times New Roman"/>
          <w:sz w:val="28"/>
          <w:szCs w:val="28"/>
        </w:rPr>
        <w:t>1) в случае, если в отношении одной и той же территории общего пользования действуют нормативы определения границ прилегающей территории нескольких лиц, в результате чего происходит наложение границ их прилегающих территорий, то границы прилегающей территории для каждого такого лица определяются путем распределения площади, полученной в результате наложения границ, солидарно для каждого лица, обязанного участвовать в уборке прилегающей территории, до образования общей для каждого из них внешней границы прилегающей территории;</w:t>
      </w:r>
    </w:p>
    <w:p w14:paraId="5E1BD613"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9" w:name="P979"/>
      <w:bookmarkEnd w:id="9"/>
      <w:r w:rsidRPr="004767FF">
        <w:rPr>
          <w:rFonts w:ascii="Times New Roman" w:hAnsi="Times New Roman" w:cs="Times New Roman"/>
          <w:sz w:val="28"/>
          <w:szCs w:val="28"/>
        </w:rPr>
        <w:t xml:space="preserve">2) лица, указанные в </w:t>
      </w:r>
      <w:hyperlink w:anchor="P978">
        <w:r w:rsidRPr="004767FF">
          <w:rPr>
            <w:rFonts w:ascii="Times New Roman" w:hAnsi="Times New Roman" w:cs="Times New Roman"/>
            <w:sz w:val="28"/>
            <w:szCs w:val="28"/>
          </w:rPr>
          <w:t>подпункте 1</w:t>
        </w:r>
      </w:hyperlink>
      <w:r w:rsidRPr="004767FF">
        <w:rPr>
          <w:rFonts w:ascii="Times New Roman" w:hAnsi="Times New Roman" w:cs="Times New Roman"/>
          <w:sz w:val="28"/>
          <w:szCs w:val="28"/>
        </w:rPr>
        <w:t xml:space="preserve"> настоящего пункта, вправе по соглашению между собой определить границы прилегающих территорий на площади наложения, отступив от правила о солидарном распределении площади, при этом правило об образовании общей для каждого внешней границы прилегающей территории должно сохраняться;</w:t>
      </w:r>
    </w:p>
    <w:p w14:paraId="6CF0906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3) вне зависимости от наличия либо отсутствия соглашения, указанного в </w:t>
      </w:r>
      <w:hyperlink w:anchor="P979">
        <w:r w:rsidRPr="004767FF">
          <w:rPr>
            <w:rFonts w:ascii="Times New Roman" w:hAnsi="Times New Roman" w:cs="Times New Roman"/>
            <w:sz w:val="28"/>
            <w:szCs w:val="28"/>
          </w:rPr>
          <w:t>подпункте 2</w:t>
        </w:r>
      </w:hyperlink>
      <w:r w:rsidRPr="004767FF">
        <w:rPr>
          <w:rFonts w:ascii="Times New Roman" w:hAnsi="Times New Roman" w:cs="Times New Roman"/>
          <w:sz w:val="28"/>
          <w:szCs w:val="28"/>
        </w:rPr>
        <w:t xml:space="preserve"> настоящего пункта, каждое обязанное участвовать в уборке прилегающей территории лицо несет солидарную ответственность за содержание прилегающей территории в пределах границ, образованных в результате применения установленных для него нормативов.</w:t>
      </w:r>
    </w:p>
    <w:p w14:paraId="63E1E3FD" w14:textId="05D3AFB6"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026821" w:rsidRPr="004767FF">
        <w:rPr>
          <w:rFonts w:ascii="Times New Roman" w:hAnsi="Times New Roman" w:cs="Times New Roman"/>
          <w:sz w:val="28"/>
          <w:szCs w:val="28"/>
        </w:rPr>
        <w:t>9</w:t>
      </w:r>
      <w:r w:rsidRPr="004767FF">
        <w:rPr>
          <w:rFonts w:ascii="Times New Roman" w:hAnsi="Times New Roman" w:cs="Times New Roman"/>
          <w:sz w:val="28"/>
          <w:szCs w:val="28"/>
        </w:rPr>
        <w:t>. Границы прилегающей территории определяются с учетом следующих ограничений:</w:t>
      </w:r>
    </w:p>
    <w:p w14:paraId="6BF44F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два непересекающихся замкнутых контура;</w:t>
      </w:r>
    </w:p>
    <w:p w14:paraId="16A944F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w:t>
      </w:r>
    </w:p>
    <w:p w14:paraId="76C712C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пересечение границ прилегающих территорий, за исключением случаев установления общих, смежных границ прилегающих территорий, не допускается;</w:t>
      </w:r>
    </w:p>
    <w:p w14:paraId="4E28BA8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14:paraId="0B88C3A8" w14:textId="479084C3"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5) 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закрепленным с использованием природных объектов (в том числе зеленых насаждений) </w:t>
      </w:r>
      <w:r w:rsidR="00017A61" w:rsidRPr="00024B03">
        <w:rPr>
          <w:rFonts w:ascii="Times New Roman" w:hAnsi="Times New Roman" w:cs="Times New Roman"/>
          <w:sz w:val="28"/>
          <w:szCs w:val="28"/>
        </w:rPr>
        <w:t xml:space="preserve">либо до проезжей части автомобильной дороги (в случае расположения объекта вдоль автомобильной </w:t>
      </w:r>
      <w:r w:rsidR="00017A61" w:rsidRPr="00024B03">
        <w:rPr>
          <w:rFonts w:ascii="Times New Roman" w:hAnsi="Times New Roman" w:cs="Times New Roman"/>
          <w:sz w:val="28"/>
          <w:szCs w:val="28"/>
        </w:rPr>
        <w:lastRenderedPageBreak/>
        <w:t>дороги), если ширина прилегающего участка менее 20 м</w:t>
      </w:r>
      <w:r w:rsidRPr="004767FF">
        <w:rPr>
          <w:rFonts w:ascii="Times New Roman" w:hAnsi="Times New Roman" w:cs="Times New Roman"/>
          <w:sz w:val="28"/>
          <w:szCs w:val="28"/>
        </w:rPr>
        <w:t xml:space="preserve">, а также по возможности должна иметь смежные (общие) границы с другими прилегающими территориями (для исключения вклинивания, </w:t>
      </w:r>
      <w:proofErr w:type="spellStart"/>
      <w:r w:rsidRPr="004767FF">
        <w:rPr>
          <w:rFonts w:ascii="Times New Roman" w:hAnsi="Times New Roman" w:cs="Times New Roman"/>
          <w:sz w:val="28"/>
          <w:szCs w:val="28"/>
        </w:rPr>
        <w:t>вкрапливания</w:t>
      </w:r>
      <w:proofErr w:type="spellEnd"/>
      <w:r w:rsidRPr="004767FF">
        <w:rPr>
          <w:rFonts w:ascii="Times New Roman" w:hAnsi="Times New Roman" w:cs="Times New Roman"/>
          <w:sz w:val="28"/>
          <w:szCs w:val="28"/>
        </w:rPr>
        <w:t>, изломанности границ, чересполосицы при определении границ прилегающих территорий и соответствующих территорий общего пользования, которые будут находиться за границами таких территорий).</w:t>
      </w:r>
    </w:p>
    <w:p w14:paraId="18C6CC1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E606A5" w:rsidRPr="004767FF">
        <w:rPr>
          <w:rFonts w:ascii="Times New Roman" w:hAnsi="Times New Roman" w:cs="Times New Roman"/>
          <w:sz w:val="28"/>
          <w:szCs w:val="28"/>
        </w:rPr>
        <w:t>10</w:t>
      </w:r>
      <w:r w:rsidRPr="004767FF">
        <w:rPr>
          <w:rFonts w:ascii="Times New Roman" w:hAnsi="Times New Roman" w:cs="Times New Roman"/>
          <w:sz w:val="28"/>
          <w:szCs w:val="28"/>
        </w:rPr>
        <w:t>. Благоустройство территорий, не принадлежащих юридическим и физическим лицам либо индивидуальным предпринимателям на праве собственности или ином вещном, обязательственном праве, а также территорий, в отношении которых с юридическими и физическими лицами либо индивидуальными предпринимателями не заключалось соответствующих договоров на содержание и благоустройство прилегающих территорий, осуществляется администрацией муниципального образования в соответствии с установленными полномочиями и в пределах средств, предусмотренных на эти цели в бюджете муниципального образования.</w:t>
      </w:r>
    </w:p>
    <w:p w14:paraId="1D91445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E606A5" w:rsidRPr="004767FF">
        <w:rPr>
          <w:rFonts w:ascii="Times New Roman" w:hAnsi="Times New Roman" w:cs="Times New Roman"/>
          <w:sz w:val="28"/>
          <w:szCs w:val="28"/>
        </w:rPr>
        <w:t>11</w:t>
      </w:r>
      <w:r w:rsidRPr="004767FF">
        <w:rPr>
          <w:rFonts w:ascii="Times New Roman" w:hAnsi="Times New Roman" w:cs="Times New Roman"/>
          <w:sz w:val="28"/>
          <w:szCs w:val="28"/>
        </w:rPr>
        <w:t>. При определении размера прилегающей территории в границах муниципального образования не допускаются:</w:t>
      </w:r>
    </w:p>
    <w:p w14:paraId="68F75B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использование прилегающих территорий в целях осуществления хозяйственной деятельности, в том числе обустройства мест складирования, размещения инженерного оборудования, загрузочных площадок, автостоянок и парковок, экспозиции товаров (в том числе размещение торгово-холодильного оборудования, информационных штендеров, выкладка товаров, установка столов, витрин, полок, холодильных витрин и шкафов);</w:t>
      </w:r>
    </w:p>
    <w:p w14:paraId="748C88E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ограждение прилегающей территории;</w:t>
      </w:r>
    </w:p>
    <w:p w14:paraId="4E6CC8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установление размера прилегающей территории для подъездов (съездов) с автомобильных дорог общего пользования, превышающего размер прилегающей территории объекта, к которому подъезд (съезд) обеспечивает доступность;</w:t>
      </w:r>
    </w:p>
    <w:p w14:paraId="3E4D2FC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установление размера прилегающей территории, превышающего размер охранной зоны линейного объекта;</w:t>
      </w:r>
    </w:p>
    <w:p w14:paraId="322EBE2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в отношении каждого здания, строения, сооружения, земельного участка установление более одной границы прилегающей территории, в том числе границы, имеющей один замкнутый контур или два непересекающихся замкнутых контура;</w:t>
      </w:r>
    </w:p>
    <w:p w14:paraId="4641EEB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w:t>
      </w:r>
    </w:p>
    <w:p w14:paraId="6A6F57F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пересечение границ прилегающих территорий, за исключением случаев установления общих смежных границ прилегающих территорий;</w:t>
      </w:r>
    </w:p>
    <w:p w14:paraId="4C8F74A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8) иная установка внутренней части границ прилегающей территории, которая устанавливается по границе здания, строения, сооружения, земельного участка, в отношении которого определяются границы </w:t>
      </w:r>
      <w:r w:rsidRPr="004767FF">
        <w:rPr>
          <w:rFonts w:ascii="Times New Roman" w:hAnsi="Times New Roman" w:cs="Times New Roman"/>
          <w:sz w:val="28"/>
          <w:szCs w:val="28"/>
        </w:rPr>
        <w:lastRenderedPageBreak/>
        <w:t>прилегающей территории;</w:t>
      </w:r>
    </w:p>
    <w:p w14:paraId="367A17A9" w14:textId="734079D3"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9) выход внешней части границы прилегающей территории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закрепленным с использованием природных объектов (в том числе зеленых насаждений) </w:t>
      </w:r>
      <w:r w:rsidR="00AD0B82" w:rsidRPr="00024B03">
        <w:rPr>
          <w:rFonts w:ascii="Times New Roman" w:hAnsi="Times New Roman" w:cs="Times New Roman"/>
          <w:sz w:val="28"/>
          <w:szCs w:val="28"/>
        </w:rPr>
        <w:t>либо до проезжей части автомобильной дороги (в случае расположения объекта вдоль автомобильной дороги), если ширина прилегающего участка менее 20 м</w:t>
      </w:r>
      <w:r w:rsidRPr="004767FF">
        <w:rPr>
          <w:rFonts w:ascii="Times New Roman" w:hAnsi="Times New Roman" w:cs="Times New Roman"/>
          <w:sz w:val="28"/>
          <w:szCs w:val="28"/>
        </w:rPr>
        <w:t xml:space="preserve">, а также по возможности должна иметь смежные (общие) границы с другими прилегающими территориями (для исключения вклинивания, </w:t>
      </w:r>
      <w:proofErr w:type="spellStart"/>
      <w:r w:rsidRPr="004767FF">
        <w:rPr>
          <w:rFonts w:ascii="Times New Roman" w:hAnsi="Times New Roman" w:cs="Times New Roman"/>
          <w:sz w:val="28"/>
          <w:szCs w:val="28"/>
        </w:rPr>
        <w:t>вкрапливания</w:t>
      </w:r>
      <w:proofErr w:type="spellEnd"/>
      <w:r w:rsidRPr="004767FF">
        <w:rPr>
          <w:rFonts w:ascii="Times New Roman" w:hAnsi="Times New Roman" w:cs="Times New Roman"/>
          <w:sz w:val="28"/>
          <w:szCs w:val="28"/>
        </w:rPr>
        <w:t>, изломанности границ, чересполосицы при определении границ прилегающих территорий и соответствующих территорий общего пользования, которые будут находиться за границами таких территорий).</w:t>
      </w:r>
    </w:p>
    <w:p w14:paraId="04EA79B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21.1</w:t>
      </w:r>
      <w:r w:rsidR="003B234C" w:rsidRPr="004767FF">
        <w:rPr>
          <w:rFonts w:ascii="Times New Roman" w:hAnsi="Times New Roman" w:cs="Times New Roman"/>
          <w:sz w:val="28"/>
          <w:szCs w:val="28"/>
        </w:rPr>
        <w:t>2</w:t>
      </w:r>
      <w:r w:rsidRPr="004767FF">
        <w:rPr>
          <w:rFonts w:ascii="Times New Roman" w:hAnsi="Times New Roman" w:cs="Times New Roman"/>
          <w:sz w:val="28"/>
          <w:szCs w:val="28"/>
        </w:rPr>
        <w:t>. В границы прилегающей территории не допускается включение:</w:t>
      </w:r>
    </w:p>
    <w:p w14:paraId="324B908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объектов транспортной инфраструктуры;</w:t>
      </w:r>
    </w:p>
    <w:p w14:paraId="17F5913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земельных участков, на которых расположены объекты социального обслуживания и оказания социальной помощи населению, здравоохранения, образования, культуры, физической культуры и спорта;</w:t>
      </w:r>
    </w:p>
    <w:p w14:paraId="42CFFD6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зон с особыми условиями использования объектов инженерной инфраструктуры;</w:t>
      </w:r>
    </w:p>
    <w:p w14:paraId="403A761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водных объектов.</w:t>
      </w:r>
    </w:p>
    <w:p w14:paraId="1DD170B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размещение одного элемента благоустройства в границах двух и более прилегающих территорий.</w:t>
      </w:r>
    </w:p>
    <w:p w14:paraId="06DD782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21.1</w:t>
      </w:r>
      <w:r w:rsidR="00043630" w:rsidRPr="004767FF">
        <w:rPr>
          <w:rFonts w:ascii="Times New Roman" w:hAnsi="Times New Roman" w:cs="Times New Roman"/>
          <w:sz w:val="28"/>
          <w:szCs w:val="28"/>
        </w:rPr>
        <w:t>3</w:t>
      </w:r>
      <w:r w:rsidRPr="004767FF">
        <w:rPr>
          <w:rFonts w:ascii="Times New Roman" w:hAnsi="Times New Roman" w:cs="Times New Roman"/>
          <w:sz w:val="28"/>
          <w:szCs w:val="28"/>
        </w:rPr>
        <w:t xml:space="preserve">. Доведение информации о границах прилегающих территорий до сведения правообладателей зданий, строений, сооружений, земельных участков, а также лиц, ответственных за эксплуатацию зданий, строений, сооружений, осуществляется путем размещения данной информации на официальном сайте администрации муниципального образования в сети </w:t>
      </w:r>
      <w:r w:rsidR="00043630" w:rsidRPr="004767FF">
        <w:rPr>
          <w:rFonts w:ascii="Times New Roman" w:hAnsi="Times New Roman" w:cs="Times New Roman"/>
          <w:sz w:val="28"/>
          <w:szCs w:val="28"/>
        </w:rPr>
        <w:t>«</w:t>
      </w:r>
      <w:r w:rsidRPr="004767FF">
        <w:rPr>
          <w:rFonts w:ascii="Times New Roman" w:hAnsi="Times New Roman" w:cs="Times New Roman"/>
          <w:sz w:val="28"/>
          <w:szCs w:val="28"/>
        </w:rPr>
        <w:t>Интернет</w:t>
      </w:r>
      <w:r w:rsidR="00043630" w:rsidRPr="004767FF">
        <w:rPr>
          <w:rFonts w:ascii="Times New Roman" w:hAnsi="Times New Roman" w:cs="Times New Roman"/>
          <w:sz w:val="28"/>
          <w:szCs w:val="28"/>
        </w:rPr>
        <w:t>»</w:t>
      </w:r>
      <w:r w:rsidRPr="004767FF">
        <w:rPr>
          <w:rFonts w:ascii="Times New Roman" w:hAnsi="Times New Roman" w:cs="Times New Roman"/>
          <w:sz w:val="28"/>
          <w:szCs w:val="28"/>
        </w:rPr>
        <w:t>.</w:t>
      </w:r>
    </w:p>
    <w:p w14:paraId="7956D33E" w14:textId="77777777" w:rsidR="00081282" w:rsidRPr="004767FF" w:rsidRDefault="00081282" w:rsidP="004767FF">
      <w:pPr>
        <w:pStyle w:val="ConsPlusNormal"/>
        <w:ind w:firstLine="709"/>
        <w:jc w:val="both"/>
        <w:rPr>
          <w:rFonts w:ascii="Times New Roman" w:hAnsi="Times New Roman" w:cs="Times New Roman"/>
          <w:sz w:val="28"/>
          <w:szCs w:val="28"/>
        </w:rPr>
      </w:pPr>
    </w:p>
    <w:p w14:paraId="12F2ED62"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w:t>
      </w:r>
      <w:r w:rsidR="007426F5" w:rsidRPr="004767FF">
        <w:rPr>
          <w:rFonts w:ascii="Times New Roman" w:hAnsi="Times New Roman" w:cs="Times New Roman"/>
          <w:sz w:val="28"/>
          <w:szCs w:val="28"/>
        </w:rPr>
        <w:t>2</w:t>
      </w:r>
      <w:r w:rsidRPr="004767FF">
        <w:rPr>
          <w:rFonts w:ascii="Times New Roman" w:hAnsi="Times New Roman" w:cs="Times New Roman"/>
          <w:sz w:val="28"/>
          <w:szCs w:val="28"/>
        </w:rPr>
        <w:t>. Размещение линий связи, линейно-кабельных</w:t>
      </w:r>
    </w:p>
    <w:p w14:paraId="0C8985D2"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сооружений связи и иных сооружений связи</w:t>
      </w:r>
    </w:p>
    <w:p w14:paraId="12DF8C21" w14:textId="77777777" w:rsidR="00081282" w:rsidRPr="004767FF" w:rsidRDefault="00081282" w:rsidP="004767FF">
      <w:pPr>
        <w:pStyle w:val="ConsPlusNormal"/>
        <w:ind w:firstLine="709"/>
        <w:jc w:val="both"/>
        <w:rPr>
          <w:rFonts w:ascii="Times New Roman" w:hAnsi="Times New Roman" w:cs="Times New Roman"/>
          <w:sz w:val="28"/>
          <w:szCs w:val="28"/>
        </w:rPr>
      </w:pPr>
    </w:p>
    <w:p w14:paraId="250F825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7426F5" w:rsidRPr="004767FF">
        <w:rPr>
          <w:rFonts w:ascii="Times New Roman" w:hAnsi="Times New Roman" w:cs="Times New Roman"/>
          <w:sz w:val="28"/>
          <w:szCs w:val="28"/>
        </w:rPr>
        <w:t>2</w:t>
      </w:r>
      <w:r w:rsidRPr="004767FF">
        <w:rPr>
          <w:rFonts w:ascii="Times New Roman" w:hAnsi="Times New Roman" w:cs="Times New Roman"/>
          <w:sz w:val="28"/>
          <w:szCs w:val="28"/>
        </w:rPr>
        <w:t>.1. Размещение кабельных линий связи, телевидения, радио, Интернета и иных подобных сетей, предназначенных для инженерно-технического обеспечения зданий, строений и сооружений, осуществляется подземным способом (в кабельной канализации, траншеях, каналах, тоннелях).</w:t>
      </w:r>
    </w:p>
    <w:p w14:paraId="5F090259" w14:textId="77777777" w:rsidR="00081282" w:rsidRPr="004767FF" w:rsidRDefault="007426F5"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22.2. </w:t>
      </w:r>
      <w:r w:rsidR="00081282" w:rsidRPr="004767FF">
        <w:rPr>
          <w:rFonts w:ascii="Times New Roman" w:hAnsi="Times New Roman" w:cs="Times New Roman"/>
          <w:sz w:val="28"/>
          <w:szCs w:val="28"/>
        </w:rPr>
        <w:t>Проводка наружных коммуникаций к зданиям, строениям и сооружениям иным способом (воздушным, надземным) допускается только в случае невозможности размещения их под землей при условии получения соответствующих технических условий и с соблюдением требований, регламентированных законодательством Российской Федерации.</w:t>
      </w:r>
    </w:p>
    <w:p w14:paraId="77AC04F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Кабельные линии связи, проложенные воздушным, надземным способом должны быть маркированы пластиковой биркой на каждом </w:t>
      </w:r>
      <w:r w:rsidRPr="004767FF">
        <w:rPr>
          <w:rFonts w:ascii="Times New Roman" w:hAnsi="Times New Roman" w:cs="Times New Roman"/>
          <w:sz w:val="28"/>
          <w:szCs w:val="28"/>
        </w:rPr>
        <w:lastRenderedPageBreak/>
        <w:t>подвесе, хомуте и отражать информацию о владельце, контактных данных и реквизитах договора на размещение.</w:t>
      </w:r>
    </w:p>
    <w:p w14:paraId="1D487D5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6B12E1" w:rsidRPr="004767FF">
        <w:rPr>
          <w:rFonts w:ascii="Times New Roman" w:hAnsi="Times New Roman" w:cs="Times New Roman"/>
          <w:sz w:val="28"/>
          <w:szCs w:val="28"/>
        </w:rPr>
        <w:t>2.3</w:t>
      </w:r>
      <w:r w:rsidRPr="004767FF">
        <w:rPr>
          <w:rFonts w:ascii="Times New Roman" w:hAnsi="Times New Roman" w:cs="Times New Roman"/>
          <w:sz w:val="28"/>
          <w:szCs w:val="28"/>
        </w:rPr>
        <w:t>. Организации связи могут осуществлять строительство, эксплуатацию средств связи и сооружений связи на опорах линий электропередачи, столбовых опорах и других инженерных объектах только по договору с собственником объекта.</w:t>
      </w:r>
    </w:p>
    <w:p w14:paraId="00FDFA4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C07007" w:rsidRPr="004767FF">
        <w:rPr>
          <w:rFonts w:ascii="Times New Roman" w:hAnsi="Times New Roman" w:cs="Times New Roman"/>
          <w:sz w:val="28"/>
          <w:szCs w:val="28"/>
        </w:rPr>
        <w:t>2.4</w:t>
      </w:r>
      <w:r w:rsidRPr="004767FF">
        <w:rPr>
          <w:rFonts w:ascii="Times New Roman" w:hAnsi="Times New Roman" w:cs="Times New Roman"/>
          <w:sz w:val="28"/>
          <w:szCs w:val="28"/>
        </w:rPr>
        <w:t>. Размещение линий связи, линейно-кабельных сооружений связи и иных сооружений связи на территории муниципального образования не должно мешать пешеходному движению, нарушать требования безопасности дорожного движения, пожарной безопасности, ухудшать визуальное восприятие среды, благоустройства территории и застройки.</w:t>
      </w:r>
    </w:p>
    <w:p w14:paraId="2A77570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Запрещено размещение антенно-мачтовых сооружений на земельных участках в радиусе менее 50 м от жилых домов.</w:t>
      </w:r>
    </w:p>
    <w:p w14:paraId="3F535EB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D55397" w:rsidRPr="004767FF">
        <w:rPr>
          <w:rFonts w:ascii="Times New Roman" w:hAnsi="Times New Roman" w:cs="Times New Roman"/>
          <w:sz w:val="28"/>
          <w:szCs w:val="28"/>
        </w:rPr>
        <w:t>2</w:t>
      </w:r>
      <w:r w:rsidR="00C07007" w:rsidRPr="004767FF">
        <w:rPr>
          <w:rFonts w:ascii="Times New Roman" w:hAnsi="Times New Roman" w:cs="Times New Roman"/>
          <w:sz w:val="28"/>
          <w:szCs w:val="28"/>
        </w:rPr>
        <w:t>.5</w:t>
      </w:r>
      <w:r w:rsidRPr="004767FF">
        <w:rPr>
          <w:rFonts w:ascii="Times New Roman" w:hAnsi="Times New Roman" w:cs="Times New Roman"/>
          <w:sz w:val="28"/>
          <w:szCs w:val="28"/>
        </w:rPr>
        <w:t>. К внешнему виду опор сотовой связи и опор двойного назначения на территории муниципального образования предъявляются следующие требования:</w:t>
      </w:r>
    </w:p>
    <w:p w14:paraId="7C65ABBE" w14:textId="77777777" w:rsidR="00081282" w:rsidRPr="004767FF" w:rsidRDefault="00C0700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81282" w:rsidRPr="004767FF">
        <w:rPr>
          <w:rFonts w:ascii="Times New Roman" w:hAnsi="Times New Roman" w:cs="Times New Roman"/>
          <w:sz w:val="28"/>
          <w:szCs w:val="28"/>
        </w:rPr>
        <w:t xml:space="preserve"> Объекты связи должны иметь идентичные технические решения опорной конструкции, секции опорных конструкций должны соединяться между собой без использования фланцев.</w:t>
      </w:r>
    </w:p>
    <w:p w14:paraId="637A99F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Разрешается использование только металлических опорных конструкций.</w:t>
      </w:r>
    </w:p>
    <w:p w14:paraId="7170D7E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Максимально допустимая высота опорной конструкции в городской черте не более 22 метров.</w:t>
      </w:r>
    </w:p>
    <w:p w14:paraId="111827A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Для защиты от коррозии все металлоконструкции должны быть оцинкованы или иметь защитное полимерное покрытие.</w:t>
      </w:r>
    </w:p>
    <w:p w14:paraId="66B58D53" w14:textId="77777777" w:rsidR="00081282" w:rsidRPr="004767FF" w:rsidRDefault="00C0700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81282" w:rsidRPr="004767FF">
        <w:rPr>
          <w:rFonts w:ascii="Times New Roman" w:hAnsi="Times New Roman" w:cs="Times New Roman"/>
          <w:sz w:val="28"/>
          <w:szCs w:val="28"/>
        </w:rPr>
        <w:t xml:space="preserve"> Оборудование, включая климатические шкафы и крепеж, должно быть окрашено в тон цвета опоры, за исключением информационных панелей, объективов видеокамер, лицевой части приемо-передающих антенн, солнечных панелей и т.п.</w:t>
      </w:r>
    </w:p>
    <w:p w14:paraId="5DFBA5AF" w14:textId="77777777" w:rsidR="00081282" w:rsidRPr="004767FF" w:rsidRDefault="00C0700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w:t>
      </w:r>
      <w:r w:rsidR="00081282" w:rsidRPr="004767FF">
        <w:rPr>
          <w:rFonts w:ascii="Times New Roman" w:hAnsi="Times New Roman" w:cs="Times New Roman"/>
          <w:sz w:val="28"/>
          <w:szCs w:val="28"/>
        </w:rPr>
        <w:t xml:space="preserve"> Оборудование должно быть сгруппировано в одной горизонтальной плоскости по габаритам и расположено симметрично друг к другу относительно оси опоры.</w:t>
      </w:r>
    </w:p>
    <w:p w14:paraId="1A10001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Допускается размещение части элементов оборудования вблизи от опоры.</w:t>
      </w:r>
    </w:p>
    <w:p w14:paraId="72DF6FAE" w14:textId="77777777" w:rsidR="00081282" w:rsidRPr="004767FF" w:rsidRDefault="00C0700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w:t>
      </w:r>
      <w:r w:rsidR="00081282" w:rsidRPr="004767FF">
        <w:rPr>
          <w:rFonts w:ascii="Times New Roman" w:hAnsi="Times New Roman" w:cs="Times New Roman"/>
          <w:sz w:val="28"/>
          <w:szCs w:val="28"/>
        </w:rPr>
        <w:t xml:space="preserve"> Размеры климатических шкафов и другого оборудования должны быть минимально возможными.</w:t>
      </w:r>
    </w:p>
    <w:p w14:paraId="00CC4872" w14:textId="77777777" w:rsidR="00081282" w:rsidRPr="004767FF" w:rsidRDefault="00AE7FC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w:t>
      </w:r>
      <w:r w:rsidR="00081282" w:rsidRPr="004767FF">
        <w:rPr>
          <w:rFonts w:ascii="Times New Roman" w:hAnsi="Times New Roman" w:cs="Times New Roman"/>
          <w:sz w:val="28"/>
          <w:szCs w:val="28"/>
        </w:rPr>
        <w:t xml:space="preserve"> Оборудование должно размещаться на опоре не ниже 3 метров от уровня земли.</w:t>
      </w:r>
    </w:p>
    <w:p w14:paraId="3803F5FC" w14:textId="77777777" w:rsidR="00081282" w:rsidRPr="004767FF" w:rsidRDefault="00AE7FC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081282" w:rsidRPr="004767FF">
        <w:rPr>
          <w:rFonts w:ascii="Times New Roman" w:hAnsi="Times New Roman" w:cs="Times New Roman"/>
          <w:sz w:val="28"/>
          <w:szCs w:val="28"/>
        </w:rPr>
        <w:t xml:space="preserve"> Допускается размещение оборудования или отдельных элементов оборудования вблизи опоры при условии камуфлирования их под объекты благоустройства (зеркальное наружное покрытие, установка декоративных панелей, маскирование зелеными насаждениями).</w:t>
      </w:r>
    </w:p>
    <w:p w14:paraId="0B00A3B6" w14:textId="77777777" w:rsidR="00081282" w:rsidRPr="004767FF" w:rsidRDefault="00AE7FC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w:t>
      </w:r>
      <w:r w:rsidR="00081282" w:rsidRPr="004767FF">
        <w:rPr>
          <w:rFonts w:ascii="Times New Roman" w:hAnsi="Times New Roman" w:cs="Times New Roman"/>
          <w:sz w:val="28"/>
          <w:szCs w:val="28"/>
        </w:rPr>
        <w:t xml:space="preserve"> Кабельные трассы (фидер РРС, ВЧ, оптические кабели, электрические кабели и т.п.) должны быть проложены внутри тела опоры. Внешние кабели должны быть без муфт и без образования петель запаса, с </w:t>
      </w:r>
      <w:r w:rsidR="00081282" w:rsidRPr="004767FF">
        <w:rPr>
          <w:rFonts w:ascii="Times New Roman" w:hAnsi="Times New Roman" w:cs="Times New Roman"/>
          <w:sz w:val="28"/>
          <w:szCs w:val="28"/>
        </w:rPr>
        <w:lastRenderedPageBreak/>
        <w:t>минимально допустимыми радиусами изгиба.</w:t>
      </w:r>
    </w:p>
    <w:p w14:paraId="32952FEB" w14:textId="77777777" w:rsidR="00081282" w:rsidRPr="004767FF" w:rsidRDefault="00AE7FC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w:t>
      </w:r>
      <w:r w:rsidR="00081282" w:rsidRPr="004767FF">
        <w:rPr>
          <w:rFonts w:ascii="Times New Roman" w:hAnsi="Times New Roman" w:cs="Times New Roman"/>
          <w:sz w:val="28"/>
          <w:szCs w:val="28"/>
        </w:rPr>
        <w:t xml:space="preserve"> В особо значимых видовых местах необходимо применять методы визуальной маскировки всего объекта телекоммуникационной инфраструктуры.</w:t>
      </w:r>
    </w:p>
    <w:p w14:paraId="205C2A0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AE7FC2" w:rsidRPr="004767FF">
        <w:rPr>
          <w:rFonts w:ascii="Times New Roman" w:hAnsi="Times New Roman" w:cs="Times New Roman"/>
          <w:sz w:val="28"/>
          <w:szCs w:val="28"/>
        </w:rPr>
        <w:t>1.6</w:t>
      </w:r>
      <w:r w:rsidRPr="004767FF">
        <w:rPr>
          <w:rFonts w:ascii="Times New Roman" w:hAnsi="Times New Roman" w:cs="Times New Roman"/>
          <w:sz w:val="28"/>
          <w:szCs w:val="28"/>
        </w:rPr>
        <w:t xml:space="preserve">. Не допускается установка опор сотовой связи и опор двойного назначения на территории муниципального образования </w:t>
      </w:r>
      <w:proofErr w:type="gramStart"/>
      <w:r w:rsidRPr="004767FF">
        <w:rPr>
          <w:rFonts w:ascii="Times New Roman" w:hAnsi="Times New Roman" w:cs="Times New Roman"/>
          <w:sz w:val="28"/>
          <w:szCs w:val="28"/>
        </w:rPr>
        <w:t>ближе</w:t>
      </w:r>
      <w:proofErr w:type="gramEnd"/>
      <w:r w:rsidRPr="004767FF">
        <w:rPr>
          <w:rFonts w:ascii="Times New Roman" w:hAnsi="Times New Roman" w:cs="Times New Roman"/>
          <w:sz w:val="28"/>
          <w:szCs w:val="28"/>
        </w:rPr>
        <w:t xml:space="preserve"> чем 50 метров друг от друга.</w:t>
      </w:r>
    </w:p>
    <w:p w14:paraId="0AC633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D55397" w:rsidRPr="004767FF">
        <w:rPr>
          <w:rFonts w:ascii="Times New Roman" w:hAnsi="Times New Roman" w:cs="Times New Roman"/>
          <w:sz w:val="28"/>
          <w:szCs w:val="28"/>
        </w:rPr>
        <w:t>2</w:t>
      </w:r>
      <w:r w:rsidR="00AE7FC2" w:rsidRPr="004767FF">
        <w:rPr>
          <w:rFonts w:ascii="Times New Roman" w:hAnsi="Times New Roman" w:cs="Times New Roman"/>
          <w:sz w:val="28"/>
          <w:szCs w:val="28"/>
        </w:rPr>
        <w:t>.7.</w:t>
      </w:r>
      <w:r w:rsidRPr="004767FF">
        <w:rPr>
          <w:rFonts w:ascii="Times New Roman" w:hAnsi="Times New Roman" w:cs="Times New Roman"/>
          <w:sz w:val="28"/>
          <w:szCs w:val="28"/>
        </w:rPr>
        <w:t xml:space="preserve"> К внешнему виду антенн (антенно-мачтовых сооружений связи), базовым станциям, оборудованию, размещаемым на кровле зданий, строений и сооружений, и других инженерных объектах на территории муниципального образования предъявляются следующие требования:</w:t>
      </w:r>
    </w:p>
    <w:p w14:paraId="70A71CBE" w14:textId="77777777" w:rsidR="00081282" w:rsidRPr="004767FF" w:rsidRDefault="00D5539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81282" w:rsidRPr="004767FF">
        <w:rPr>
          <w:rFonts w:ascii="Times New Roman" w:hAnsi="Times New Roman" w:cs="Times New Roman"/>
          <w:sz w:val="28"/>
          <w:szCs w:val="28"/>
        </w:rPr>
        <w:t xml:space="preserve"> Сооружения связи не должны закрывать архитектурные и технологические элементы здания, строения и сооружения, а также быть камуфлированы декоративным радиопрозрачным экраном, полностью закрывающим оборудование или быть окрашенным в цвет фасада здания.</w:t>
      </w:r>
    </w:p>
    <w:p w14:paraId="56069078" w14:textId="77777777" w:rsidR="00081282" w:rsidRPr="004767FF" w:rsidRDefault="00D5539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81282" w:rsidRPr="004767FF">
        <w:rPr>
          <w:rFonts w:ascii="Times New Roman" w:hAnsi="Times New Roman" w:cs="Times New Roman"/>
          <w:sz w:val="28"/>
          <w:szCs w:val="28"/>
        </w:rPr>
        <w:t xml:space="preserve"> Оборудование и несущие конструкции (</w:t>
      </w:r>
      <w:proofErr w:type="spellStart"/>
      <w:r w:rsidR="00081282" w:rsidRPr="004767FF">
        <w:rPr>
          <w:rFonts w:ascii="Times New Roman" w:hAnsi="Times New Roman" w:cs="Times New Roman"/>
          <w:sz w:val="28"/>
          <w:szCs w:val="28"/>
        </w:rPr>
        <w:t>трубостойки</w:t>
      </w:r>
      <w:proofErr w:type="spellEnd"/>
      <w:r w:rsidR="00081282" w:rsidRPr="004767FF">
        <w:rPr>
          <w:rFonts w:ascii="Times New Roman" w:hAnsi="Times New Roman" w:cs="Times New Roman"/>
          <w:sz w:val="28"/>
          <w:szCs w:val="28"/>
        </w:rPr>
        <w:t>, триподы, антенно-фидерные устройства, климатические шкафы) маскируются в едином стиле под дымоходы, вентиляционные шахты и другие камуфлирующие конструкции, окрашенные в цвет фасадов здания.</w:t>
      </w:r>
    </w:p>
    <w:p w14:paraId="54E137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Возможно применение общих экранов для визуальной маскировки всей группы оборудования, размещенной на здании, строении и сооружении.</w:t>
      </w:r>
    </w:p>
    <w:p w14:paraId="5F234570" w14:textId="77777777" w:rsidR="00081282" w:rsidRPr="004767FF" w:rsidRDefault="00D5539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w:t>
      </w:r>
      <w:r w:rsidR="00081282" w:rsidRPr="004767FF">
        <w:rPr>
          <w:rFonts w:ascii="Times New Roman" w:hAnsi="Times New Roman" w:cs="Times New Roman"/>
          <w:sz w:val="28"/>
          <w:szCs w:val="28"/>
        </w:rPr>
        <w:t xml:space="preserve"> Количество отдельно стоящих антенн (антенно-мачтовых сооружений связи) должно быть уменьшено путем установки их на одну </w:t>
      </w:r>
      <w:proofErr w:type="spellStart"/>
      <w:r w:rsidR="00081282" w:rsidRPr="004767FF">
        <w:rPr>
          <w:rFonts w:ascii="Times New Roman" w:hAnsi="Times New Roman" w:cs="Times New Roman"/>
          <w:sz w:val="28"/>
          <w:szCs w:val="28"/>
        </w:rPr>
        <w:t>трубостойку</w:t>
      </w:r>
      <w:proofErr w:type="spellEnd"/>
      <w:r w:rsidR="00081282" w:rsidRPr="004767FF">
        <w:rPr>
          <w:rFonts w:ascii="Times New Roman" w:hAnsi="Times New Roman" w:cs="Times New Roman"/>
          <w:sz w:val="28"/>
          <w:szCs w:val="28"/>
        </w:rPr>
        <w:t>.</w:t>
      </w:r>
    </w:p>
    <w:p w14:paraId="672BD1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D55397" w:rsidRPr="004767FF">
        <w:rPr>
          <w:rFonts w:ascii="Times New Roman" w:hAnsi="Times New Roman" w:cs="Times New Roman"/>
          <w:sz w:val="28"/>
          <w:szCs w:val="28"/>
        </w:rPr>
        <w:t>2.7</w:t>
      </w:r>
      <w:r w:rsidRPr="004767FF">
        <w:rPr>
          <w:rFonts w:ascii="Times New Roman" w:hAnsi="Times New Roman" w:cs="Times New Roman"/>
          <w:sz w:val="28"/>
          <w:szCs w:val="28"/>
        </w:rPr>
        <w:t>. Собственники (владельцы) сетей обязаны содержать технические средства связи (кабели, элементы крепления кабелей, распределительные и муфтовые шкафы и другие), а также подключаемые с их помощью технические устройства в надлежащем состоянии (не допуская надрывов и/или отсутствия изоляционной оболочки, отсутствия покраски, наличия коррозии и/или механических повреждений, провеса проводов и/или намотки их на опоры освещения и линий электропередачи).</w:t>
      </w:r>
    </w:p>
    <w:p w14:paraId="170B203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Собственники (владельцы) сетей обязаны осуществлять проверку смотровых устройств (колодцев) кабельной канализации связи на предмет содержания их в закрытом виде и исправном состоянии, обеспечивающем безопасное движение пешеходов.</w:t>
      </w:r>
    </w:p>
    <w:p w14:paraId="20E0CD5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обнаружении смотровых устройств (колодцев) кабельной канализации связи, на которых крышки разрушены или отсутствуют, собственники (владельцы) сетей должны немедленно после обнаружения установить ограждение, обозначить соответствующими предупреждающими знаками и заменить их в срок, не превышающий 3 дней.</w:t>
      </w:r>
    </w:p>
    <w:p w14:paraId="6B32E5F0" w14:textId="77777777" w:rsidR="00081282" w:rsidRPr="004767FF" w:rsidRDefault="00081282" w:rsidP="004767FF">
      <w:pPr>
        <w:pStyle w:val="ConsPlusNormal"/>
        <w:ind w:firstLine="709"/>
        <w:jc w:val="both"/>
        <w:rPr>
          <w:rFonts w:ascii="Times New Roman" w:hAnsi="Times New Roman" w:cs="Times New Roman"/>
          <w:sz w:val="28"/>
          <w:szCs w:val="28"/>
        </w:rPr>
      </w:pPr>
    </w:p>
    <w:p w14:paraId="1AAC05C7"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w:t>
      </w:r>
      <w:r w:rsidR="003479A8" w:rsidRPr="004767FF">
        <w:rPr>
          <w:rFonts w:ascii="Times New Roman" w:hAnsi="Times New Roman" w:cs="Times New Roman"/>
          <w:sz w:val="28"/>
          <w:szCs w:val="28"/>
        </w:rPr>
        <w:t>3</w:t>
      </w:r>
      <w:r w:rsidRPr="004767FF">
        <w:rPr>
          <w:rFonts w:ascii="Times New Roman" w:hAnsi="Times New Roman" w:cs="Times New Roman"/>
          <w:sz w:val="28"/>
          <w:szCs w:val="28"/>
        </w:rPr>
        <w:t>. Порядок участия граждан и организаций в реализации</w:t>
      </w:r>
    </w:p>
    <w:p w14:paraId="546651D3"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мероприятий по благоустройству территории</w:t>
      </w:r>
    </w:p>
    <w:p w14:paraId="745DDDC5"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муниципального образования</w:t>
      </w:r>
    </w:p>
    <w:p w14:paraId="5011D1C4" w14:textId="77777777" w:rsidR="00081282" w:rsidRPr="004767FF" w:rsidRDefault="00081282" w:rsidP="004767FF">
      <w:pPr>
        <w:pStyle w:val="ConsPlusNormal"/>
        <w:ind w:firstLine="709"/>
        <w:jc w:val="both"/>
        <w:rPr>
          <w:rFonts w:ascii="Times New Roman" w:hAnsi="Times New Roman" w:cs="Times New Roman"/>
          <w:sz w:val="28"/>
          <w:szCs w:val="28"/>
        </w:rPr>
      </w:pPr>
    </w:p>
    <w:p w14:paraId="56A9282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Вовлечение граждан и организаций в реализацию мероприятий по благоустройству территории муниципального образования организовывается администрацией муниципального образования в форме структурированного, управляемого процесса, ориентированного на достижение заранее поставленных целей развития территории муниципального образования.</w:t>
      </w:r>
    </w:p>
    <w:p w14:paraId="3275C20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Гражданам и организациям предоставляются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муниципального образования.</w:t>
      </w:r>
    </w:p>
    <w:p w14:paraId="6AA21F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Вовлечение граждан в обсуждение проекта развития территории осуществляется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w:t>
      </w:r>
      <w:r w:rsidR="003F5B31" w:rsidRPr="004767FF">
        <w:rPr>
          <w:rFonts w:ascii="Times New Roman" w:hAnsi="Times New Roman" w:cs="Times New Roman"/>
          <w:sz w:val="28"/>
          <w:szCs w:val="28"/>
        </w:rPr>
        <w:t>«</w:t>
      </w:r>
      <w:r w:rsidRPr="004767FF">
        <w:rPr>
          <w:rFonts w:ascii="Times New Roman" w:hAnsi="Times New Roman" w:cs="Times New Roman"/>
          <w:sz w:val="28"/>
          <w:szCs w:val="28"/>
        </w:rPr>
        <w:t>Интернет</w:t>
      </w:r>
      <w:r w:rsidR="003F5B31" w:rsidRPr="004767FF">
        <w:rPr>
          <w:rFonts w:ascii="Times New Roman" w:hAnsi="Times New Roman" w:cs="Times New Roman"/>
          <w:sz w:val="28"/>
          <w:szCs w:val="28"/>
        </w:rPr>
        <w:t>»</w:t>
      </w:r>
      <w:r w:rsidRPr="004767FF">
        <w:rPr>
          <w:rFonts w:ascii="Times New Roman" w:hAnsi="Times New Roman" w:cs="Times New Roman"/>
          <w:sz w:val="28"/>
          <w:szCs w:val="28"/>
        </w:rPr>
        <w:t>.</w:t>
      </w:r>
    </w:p>
    <w:p w14:paraId="689D577E" w14:textId="77777777" w:rsidR="00081282" w:rsidRPr="004767FF" w:rsidRDefault="00081282" w:rsidP="004767FF">
      <w:pPr>
        <w:pStyle w:val="ConsPlusNormal"/>
        <w:ind w:firstLine="709"/>
        <w:jc w:val="both"/>
        <w:rPr>
          <w:rFonts w:ascii="Times New Roman" w:hAnsi="Times New Roman" w:cs="Times New Roman"/>
          <w:sz w:val="28"/>
          <w:szCs w:val="28"/>
        </w:rPr>
      </w:pPr>
    </w:p>
    <w:p w14:paraId="77325902"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w:t>
      </w:r>
      <w:r w:rsidR="003F5B31" w:rsidRPr="004767FF">
        <w:rPr>
          <w:rFonts w:ascii="Times New Roman" w:hAnsi="Times New Roman" w:cs="Times New Roman"/>
          <w:sz w:val="28"/>
          <w:szCs w:val="28"/>
        </w:rPr>
        <w:t>4</w:t>
      </w:r>
      <w:r w:rsidRPr="004767FF">
        <w:rPr>
          <w:rFonts w:ascii="Times New Roman" w:hAnsi="Times New Roman" w:cs="Times New Roman"/>
          <w:sz w:val="28"/>
          <w:szCs w:val="28"/>
        </w:rPr>
        <w:t>. Ответственность за нарушение Правил</w:t>
      </w:r>
    </w:p>
    <w:p w14:paraId="618D9291" w14:textId="77777777" w:rsidR="00081282" w:rsidRPr="004767FF" w:rsidRDefault="00081282" w:rsidP="004767FF">
      <w:pPr>
        <w:pStyle w:val="ConsPlusNormal"/>
        <w:ind w:firstLine="709"/>
        <w:jc w:val="both"/>
        <w:rPr>
          <w:rFonts w:ascii="Times New Roman" w:hAnsi="Times New Roman" w:cs="Times New Roman"/>
          <w:sz w:val="28"/>
          <w:szCs w:val="28"/>
        </w:rPr>
      </w:pPr>
    </w:p>
    <w:p w14:paraId="0F3CB3C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Лица, совершившие на территории муниципального образования нарушение Правил, привлекаются к административной ответственности на основании </w:t>
      </w:r>
      <w:hyperlink r:id="rId12">
        <w:r w:rsidRPr="004767FF">
          <w:rPr>
            <w:rFonts w:ascii="Times New Roman" w:hAnsi="Times New Roman" w:cs="Times New Roman"/>
            <w:sz w:val="28"/>
            <w:szCs w:val="28"/>
          </w:rPr>
          <w:t>Закона</w:t>
        </w:r>
      </w:hyperlink>
      <w:r w:rsidRPr="004767FF">
        <w:rPr>
          <w:rFonts w:ascii="Times New Roman" w:hAnsi="Times New Roman" w:cs="Times New Roman"/>
          <w:sz w:val="28"/>
          <w:szCs w:val="28"/>
        </w:rPr>
        <w:t xml:space="preserve"> Краснодарского края от 23 июля 2003 года </w:t>
      </w:r>
      <w:r w:rsidR="001A6870">
        <w:rPr>
          <w:rFonts w:ascii="Times New Roman" w:hAnsi="Times New Roman" w:cs="Times New Roman"/>
          <w:sz w:val="28"/>
          <w:szCs w:val="28"/>
        </w:rPr>
        <w:t>№</w:t>
      </w:r>
      <w:r w:rsidRPr="004767FF">
        <w:rPr>
          <w:rFonts w:ascii="Times New Roman" w:hAnsi="Times New Roman" w:cs="Times New Roman"/>
          <w:sz w:val="28"/>
          <w:szCs w:val="28"/>
        </w:rPr>
        <w:t xml:space="preserve"> 608-КЗ </w:t>
      </w:r>
      <w:r w:rsidR="001A6870">
        <w:rPr>
          <w:rFonts w:ascii="Times New Roman" w:hAnsi="Times New Roman" w:cs="Times New Roman"/>
          <w:sz w:val="28"/>
          <w:szCs w:val="28"/>
        </w:rPr>
        <w:t>«</w:t>
      </w:r>
      <w:r w:rsidRPr="004767FF">
        <w:rPr>
          <w:rFonts w:ascii="Times New Roman" w:hAnsi="Times New Roman" w:cs="Times New Roman"/>
          <w:sz w:val="28"/>
          <w:szCs w:val="28"/>
        </w:rPr>
        <w:t>Об административных правонарушениях</w:t>
      </w:r>
      <w:r w:rsidR="001A6870">
        <w:rPr>
          <w:rFonts w:ascii="Times New Roman" w:hAnsi="Times New Roman" w:cs="Times New Roman"/>
          <w:sz w:val="28"/>
          <w:szCs w:val="28"/>
        </w:rPr>
        <w:t>»</w:t>
      </w:r>
      <w:r w:rsidRPr="004767FF">
        <w:rPr>
          <w:rFonts w:ascii="Times New Roman" w:hAnsi="Times New Roman" w:cs="Times New Roman"/>
          <w:sz w:val="28"/>
          <w:szCs w:val="28"/>
        </w:rPr>
        <w:t>.</w:t>
      </w:r>
    </w:p>
    <w:p w14:paraId="26CA5AE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Привлечение виновного лица к административной ответственности не освобождает его от обязанности по соблюдению настоящих Правил, устранению допущенного правонарушения и возмещению причиненного ущерба в порядке, предусмотренном действующим законодательством.</w:t>
      </w:r>
    </w:p>
    <w:p w14:paraId="3C0DEF7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муниципального образования запрещается:</w:t>
      </w:r>
    </w:p>
    <w:p w14:paraId="7DA86DC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E008A">
        <w:rPr>
          <w:rFonts w:ascii="Times New Roman" w:hAnsi="Times New Roman" w:cs="Times New Roman"/>
          <w:sz w:val="28"/>
          <w:szCs w:val="28"/>
        </w:rPr>
        <w:t>4</w:t>
      </w:r>
      <w:r w:rsidRPr="004767FF">
        <w:rPr>
          <w:rFonts w:ascii="Times New Roman" w:hAnsi="Times New Roman" w:cs="Times New Roman"/>
          <w:sz w:val="28"/>
          <w:szCs w:val="28"/>
        </w:rPr>
        <w:t>.1. При содержании и уборке территории муниципального образования:</w:t>
      </w:r>
    </w:p>
    <w:p w14:paraId="4187C14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.1.1. Сорить на улицах, площадях, набережных, в местах отдыха на водоемах и в других общественных местах.</w:t>
      </w:r>
    </w:p>
    <w:p w14:paraId="100DDE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.1.2. Складировать строительные материалы, строительный мусор, грунт, порубочные остатки, пищевые отходы и иные отходы, загрязненный песком и противогололедными реагентами снег, сколы льда на территориях общего пользования, на придомовых и прилегающих территориях, в местах, не отведенных для этих целей.</w:t>
      </w:r>
    </w:p>
    <w:p w14:paraId="7F25CED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.1.3. Производить накопление строительного мусора, ТКО и иных отходов на земельных участках, принадлежащих физическим и юридическим лицам на праве собственности или ином законном праве, в местах, не отведенных для этих целей.</w:t>
      </w:r>
    </w:p>
    <w:p w14:paraId="687E2A4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.1.4. Выжигать сухую растительность.</w:t>
      </w:r>
    </w:p>
    <w:p w14:paraId="4B29144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.1.5. Использовать отходы производства и потребления, в том числе автомобильные шины, для благоустройства территории, организации клумб.</w:t>
      </w:r>
    </w:p>
    <w:p w14:paraId="01FCA96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.1.6. Производить смет грунта, песка, мусора, в том числе с тротуаров и проезжей части улиц, в ливнесточные (</w:t>
      </w:r>
      <w:proofErr w:type="spellStart"/>
      <w:r w:rsidRPr="004767FF">
        <w:rPr>
          <w:rFonts w:ascii="Times New Roman" w:hAnsi="Times New Roman" w:cs="Times New Roman"/>
          <w:sz w:val="28"/>
          <w:szCs w:val="28"/>
        </w:rPr>
        <w:t>дождеприемные</w:t>
      </w:r>
      <w:proofErr w:type="spellEnd"/>
      <w:r w:rsidRPr="004767FF">
        <w:rPr>
          <w:rFonts w:ascii="Times New Roman" w:hAnsi="Times New Roman" w:cs="Times New Roman"/>
          <w:sz w:val="28"/>
          <w:szCs w:val="28"/>
        </w:rPr>
        <w:t xml:space="preserve">) колодцы </w:t>
      </w:r>
      <w:r w:rsidRPr="004767FF">
        <w:rPr>
          <w:rFonts w:ascii="Times New Roman" w:hAnsi="Times New Roman" w:cs="Times New Roman"/>
          <w:sz w:val="28"/>
          <w:szCs w:val="28"/>
        </w:rPr>
        <w:lastRenderedPageBreak/>
        <w:t>сети ливневой канализации, а также допускать попадание в них любых материалов (в том числе строительных), упаковки, снега, сколов льда, скошенной травы, древесины и порубочных остатков, иных предметов.</w:t>
      </w:r>
    </w:p>
    <w:p w14:paraId="54FB058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.1.7. Допускать выпуск, сброс, течь, откачку воды, канализационных и иных стоков на территорию общего пользования, в ливневую канализацию, пользоваться поглощающими ямами и закапывать нечистоты в грунт.</w:t>
      </w:r>
    </w:p>
    <w:p w14:paraId="3D0F8E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.1.8. Осуществлять строительство и обустройство автономной канализации, септиков, выгребных ям на прилегающей территории.</w:t>
      </w:r>
    </w:p>
    <w:p w14:paraId="18E9ADE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40BA6">
        <w:rPr>
          <w:rFonts w:ascii="Times New Roman" w:hAnsi="Times New Roman" w:cs="Times New Roman"/>
          <w:sz w:val="28"/>
          <w:szCs w:val="28"/>
        </w:rPr>
        <w:t>4</w:t>
      </w:r>
      <w:r w:rsidRPr="004767FF">
        <w:rPr>
          <w:rFonts w:ascii="Times New Roman" w:hAnsi="Times New Roman" w:cs="Times New Roman"/>
          <w:sz w:val="28"/>
          <w:szCs w:val="28"/>
        </w:rPr>
        <w:t>.1.9. Производить выпуск сточных вод из канализации жилых домов, иных объектов недвижимого имущества в ливневую канализацию.</w:t>
      </w:r>
    </w:p>
    <w:p w14:paraId="57C222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40BA6">
        <w:rPr>
          <w:rFonts w:ascii="Times New Roman" w:hAnsi="Times New Roman" w:cs="Times New Roman"/>
          <w:sz w:val="28"/>
          <w:szCs w:val="28"/>
        </w:rPr>
        <w:t>4</w:t>
      </w:r>
      <w:r w:rsidRPr="004767FF">
        <w:rPr>
          <w:rFonts w:ascii="Times New Roman" w:hAnsi="Times New Roman" w:cs="Times New Roman"/>
          <w:sz w:val="28"/>
          <w:szCs w:val="28"/>
        </w:rPr>
        <w:t>.1.1</w:t>
      </w:r>
      <w:r w:rsidR="00F40BA6">
        <w:rPr>
          <w:rFonts w:ascii="Times New Roman" w:hAnsi="Times New Roman" w:cs="Times New Roman"/>
          <w:sz w:val="28"/>
          <w:szCs w:val="28"/>
        </w:rPr>
        <w:t>0</w:t>
      </w:r>
      <w:r w:rsidRPr="004767FF">
        <w:rPr>
          <w:rFonts w:ascii="Times New Roman" w:hAnsi="Times New Roman" w:cs="Times New Roman"/>
          <w:sz w:val="28"/>
          <w:szCs w:val="28"/>
        </w:rPr>
        <w:t>. Сбрасывать вывозимый со строек, домовладений строительный мусор и грунт в каких бы то ни было местах, кроме специально отведенных для этих целей.</w:t>
      </w:r>
    </w:p>
    <w:p w14:paraId="4DB48A0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 В отношении отходов производства и потребления, твердых и жидких коммунальных отходов запрещается:</w:t>
      </w:r>
    </w:p>
    <w:p w14:paraId="22205D0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.2.1. Складировать ТКО, КГО вне мест (площадок) накопления ТКО, а также в местах (площадках) накопления ТКО, не указанных в договоре на оказание услуг по обращению с ТКО.</w:t>
      </w:r>
    </w:p>
    <w:p w14:paraId="4E9E97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.2.2. Нарушать установленные сроки уборки, сбора и вывоза ТКО, КГО, а также правила их перевозки, в том числе допускать загрязнение территории муниципального образования при их транспортировке от места сбора, хранения до места переработки.</w:t>
      </w:r>
    </w:p>
    <w:p w14:paraId="3518E44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.2.3. Складировать в контейнерах отходы, не относящиеся к ТКО.</w:t>
      </w:r>
    </w:p>
    <w:p w14:paraId="16F9FAA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.2.4. Складировать в контейнерах горящие, раскаленные или горячие отходы, крупногабаритные отходы,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 осуществляющих погрузку (разгрузку) контейнеров, повредить контейнеры, мусоровозы или нарушить режим работы объектов по обработке, обезвреживанию, захоронению твердых коммунальных отходов.</w:t>
      </w:r>
    </w:p>
    <w:p w14:paraId="0F113BA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.2.5. Оставлять на улицах, в парках, скверах и других местах после окончания работы передвижные тележки, лотки, контейнеры для мороженого, другое торговое оборудование, не убранную после торговли территорию.</w:t>
      </w:r>
    </w:p>
    <w:p w14:paraId="232B04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.2.6. Организовывать места (площадки) накопления упаковки на контейнерных площадках и специальных площадках для складирования крупногабаритных отходов.</w:t>
      </w:r>
    </w:p>
    <w:p w14:paraId="4445A85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.2.7. Сжигать ТКО, КГО, промышленные отходы, мусор, листья, порубочные остатки, разводить костры на улицах, площадях, в скверах, на бульварах, в цветниках, на территориях строительных площадок, предприятий, организаций, учреждений, прилегающих территориях.</w:t>
      </w:r>
    </w:p>
    <w:p w14:paraId="3F58668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.2.8. Устанавливать контейнеры (бункеры) на проезжей части улиц и дорог, тротуарах, газонах и в зеленых зонах.</w:t>
      </w:r>
    </w:p>
    <w:p w14:paraId="3D63119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.2.9. Пользоваться контейнерами, размещенными в жилом фонде, без заключения договора со специализированным предприятием.</w:t>
      </w:r>
    </w:p>
    <w:p w14:paraId="1CA72DB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2</w:t>
      </w:r>
      <w:r w:rsidR="000D061F">
        <w:rPr>
          <w:rFonts w:ascii="Times New Roman" w:hAnsi="Times New Roman" w:cs="Times New Roman"/>
          <w:sz w:val="28"/>
          <w:szCs w:val="28"/>
        </w:rPr>
        <w:t>4</w:t>
      </w:r>
      <w:r w:rsidRPr="004767FF">
        <w:rPr>
          <w:rFonts w:ascii="Times New Roman" w:hAnsi="Times New Roman" w:cs="Times New Roman"/>
          <w:sz w:val="28"/>
          <w:szCs w:val="28"/>
        </w:rPr>
        <w:t>.2.10. Выливать на улицу, в ливневую канализацию, отработанную после продажи мороженого, напитков, рыбы и других продуктов воду, другие жидкости.</w:t>
      </w:r>
    </w:p>
    <w:p w14:paraId="5492A1F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.2.11. Сбрасывать в море и другие водные объекты жидкие коммунальные отходы, ТКО, КГО, мусор, смет.</w:t>
      </w:r>
    </w:p>
    <w:p w14:paraId="185CA00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.2.12. Осуществлять движение по населенным пунктам муниципального образования загрязненным машинам, а также перевозку мусора, сыпучих и жидких материалов без принятия мер предосторожности, предотвращения загрязнения улиц.</w:t>
      </w:r>
    </w:p>
    <w:p w14:paraId="34740CD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.2.13. Размещать парковочные барьеры, оградительные сигнальные конусы и иные предметы оградительного характера на землях общего пользования, за исключением случаев проведения аварийно-восстановительных и ремонтных работ.</w:t>
      </w:r>
    </w:p>
    <w:p w14:paraId="631CE426" w14:textId="77777777" w:rsidR="00081282" w:rsidRPr="004767FF" w:rsidRDefault="00081282" w:rsidP="004767FF">
      <w:pPr>
        <w:pStyle w:val="ConsPlusNormal"/>
        <w:ind w:firstLine="709"/>
        <w:jc w:val="both"/>
        <w:rPr>
          <w:rFonts w:ascii="Times New Roman" w:hAnsi="Times New Roman" w:cs="Times New Roman"/>
          <w:sz w:val="28"/>
          <w:szCs w:val="28"/>
        </w:rPr>
      </w:pPr>
      <w:r w:rsidRPr="009C52B0">
        <w:rPr>
          <w:rFonts w:ascii="Times New Roman" w:hAnsi="Times New Roman" w:cs="Times New Roman"/>
          <w:sz w:val="28"/>
          <w:szCs w:val="28"/>
        </w:rPr>
        <w:t>2</w:t>
      </w:r>
      <w:r w:rsidR="009C52B0">
        <w:rPr>
          <w:rFonts w:ascii="Times New Roman" w:hAnsi="Times New Roman" w:cs="Times New Roman"/>
          <w:sz w:val="28"/>
          <w:szCs w:val="28"/>
        </w:rPr>
        <w:t>4</w:t>
      </w:r>
      <w:r w:rsidRPr="009C52B0">
        <w:rPr>
          <w:rFonts w:ascii="Times New Roman" w:hAnsi="Times New Roman" w:cs="Times New Roman"/>
          <w:sz w:val="28"/>
          <w:szCs w:val="28"/>
        </w:rPr>
        <w:t>.2.1</w:t>
      </w:r>
      <w:r w:rsidR="009C52B0">
        <w:rPr>
          <w:rFonts w:ascii="Times New Roman" w:hAnsi="Times New Roman" w:cs="Times New Roman"/>
          <w:sz w:val="28"/>
          <w:szCs w:val="28"/>
        </w:rPr>
        <w:t>4</w:t>
      </w:r>
      <w:r w:rsidRPr="009C52B0">
        <w:rPr>
          <w:rFonts w:ascii="Times New Roman" w:hAnsi="Times New Roman" w:cs="Times New Roman"/>
          <w:sz w:val="28"/>
          <w:szCs w:val="28"/>
        </w:rPr>
        <w:t>.</w:t>
      </w:r>
      <w:r w:rsidRPr="004767FF">
        <w:rPr>
          <w:rFonts w:ascii="Times New Roman" w:hAnsi="Times New Roman" w:cs="Times New Roman"/>
          <w:sz w:val="28"/>
          <w:szCs w:val="28"/>
        </w:rPr>
        <w:t xml:space="preserve"> Выбрасывать бытовой мусор в подъездах и во дворах жилых домов, на улицах и площадях, в парках и скверах, в других общественных местах и в общественном транспорте.</w:t>
      </w:r>
    </w:p>
    <w:p w14:paraId="66697C6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C52B0">
        <w:rPr>
          <w:rFonts w:ascii="Times New Roman" w:hAnsi="Times New Roman" w:cs="Times New Roman"/>
          <w:sz w:val="28"/>
          <w:szCs w:val="28"/>
        </w:rPr>
        <w:t>4</w:t>
      </w:r>
      <w:r w:rsidRPr="004767FF">
        <w:rPr>
          <w:rFonts w:ascii="Times New Roman" w:hAnsi="Times New Roman" w:cs="Times New Roman"/>
          <w:sz w:val="28"/>
          <w:szCs w:val="28"/>
        </w:rPr>
        <w:t>.2.1</w:t>
      </w:r>
      <w:r w:rsidR="009C52B0">
        <w:rPr>
          <w:rFonts w:ascii="Times New Roman" w:hAnsi="Times New Roman" w:cs="Times New Roman"/>
          <w:sz w:val="28"/>
          <w:szCs w:val="28"/>
        </w:rPr>
        <w:t>5</w:t>
      </w:r>
      <w:r w:rsidRPr="004767FF">
        <w:rPr>
          <w:rFonts w:ascii="Times New Roman" w:hAnsi="Times New Roman" w:cs="Times New Roman"/>
          <w:sz w:val="28"/>
          <w:szCs w:val="28"/>
        </w:rPr>
        <w:t>. Допускать течь воды на проезжую часть дороги и тротуары.</w:t>
      </w:r>
    </w:p>
    <w:p w14:paraId="77D6DCF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C52B0">
        <w:rPr>
          <w:rFonts w:ascii="Times New Roman" w:hAnsi="Times New Roman" w:cs="Times New Roman"/>
          <w:sz w:val="28"/>
          <w:szCs w:val="28"/>
        </w:rPr>
        <w:t>4</w:t>
      </w:r>
      <w:r w:rsidRPr="004767FF">
        <w:rPr>
          <w:rFonts w:ascii="Times New Roman" w:hAnsi="Times New Roman" w:cs="Times New Roman"/>
          <w:sz w:val="28"/>
          <w:szCs w:val="28"/>
        </w:rPr>
        <w:t>.2.1</w:t>
      </w:r>
      <w:r w:rsidR="009C52B0">
        <w:rPr>
          <w:rFonts w:ascii="Times New Roman" w:hAnsi="Times New Roman" w:cs="Times New Roman"/>
          <w:sz w:val="28"/>
          <w:szCs w:val="28"/>
        </w:rPr>
        <w:t>6</w:t>
      </w:r>
      <w:r w:rsidRPr="004767FF">
        <w:rPr>
          <w:rFonts w:ascii="Times New Roman" w:hAnsi="Times New Roman" w:cs="Times New Roman"/>
          <w:sz w:val="28"/>
          <w:szCs w:val="28"/>
        </w:rPr>
        <w:t>. Использовать на строительных площадках пункт мойки колес транспортных средств либо использовать их некорректно, загрязняя дорожное покрытие.</w:t>
      </w:r>
    </w:p>
    <w:p w14:paraId="08E74C7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C52B0">
        <w:rPr>
          <w:rFonts w:ascii="Times New Roman" w:hAnsi="Times New Roman" w:cs="Times New Roman"/>
          <w:sz w:val="28"/>
          <w:szCs w:val="28"/>
        </w:rPr>
        <w:t>4</w:t>
      </w:r>
      <w:r w:rsidRPr="004767FF">
        <w:rPr>
          <w:rFonts w:ascii="Times New Roman" w:hAnsi="Times New Roman" w:cs="Times New Roman"/>
          <w:sz w:val="28"/>
          <w:szCs w:val="28"/>
        </w:rPr>
        <w:t>.2.</w:t>
      </w:r>
      <w:r w:rsidR="003A61C3">
        <w:rPr>
          <w:rFonts w:ascii="Times New Roman" w:hAnsi="Times New Roman" w:cs="Times New Roman"/>
          <w:sz w:val="28"/>
          <w:szCs w:val="28"/>
        </w:rPr>
        <w:t>1</w:t>
      </w:r>
      <w:r w:rsidR="009C52B0">
        <w:rPr>
          <w:rFonts w:ascii="Times New Roman" w:hAnsi="Times New Roman" w:cs="Times New Roman"/>
          <w:sz w:val="28"/>
          <w:szCs w:val="28"/>
        </w:rPr>
        <w:t>7</w:t>
      </w:r>
      <w:r w:rsidRPr="004767FF">
        <w:rPr>
          <w:rFonts w:ascii="Times New Roman" w:hAnsi="Times New Roman" w:cs="Times New Roman"/>
          <w:sz w:val="28"/>
          <w:szCs w:val="28"/>
        </w:rPr>
        <w:t>. Использовать пункты мойки колес транспортных средств, не оснащенных системой замкнутого цикла водооборота.</w:t>
      </w:r>
    </w:p>
    <w:p w14:paraId="2C6C4FC3" w14:textId="77777777" w:rsidR="00081282" w:rsidRPr="004767FF" w:rsidRDefault="003A61C3"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081282" w:rsidRPr="004767FF">
        <w:rPr>
          <w:rFonts w:ascii="Times New Roman" w:hAnsi="Times New Roman" w:cs="Times New Roman"/>
          <w:sz w:val="28"/>
          <w:szCs w:val="28"/>
        </w:rPr>
        <w:t>.2.1</w:t>
      </w:r>
      <w:r>
        <w:rPr>
          <w:rFonts w:ascii="Times New Roman" w:hAnsi="Times New Roman" w:cs="Times New Roman"/>
          <w:sz w:val="28"/>
          <w:szCs w:val="28"/>
        </w:rPr>
        <w:t>8</w:t>
      </w:r>
      <w:r w:rsidR="00081282" w:rsidRPr="004767FF">
        <w:rPr>
          <w:rFonts w:ascii="Times New Roman" w:hAnsi="Times New Roman" w:cs="Times New Roman"/>
          <w:sz w:val="28"/>
          <w:szCs w:val="28"/>
        </w:rPr>
        <w:t>. Осуществлять сброс или поступление на рельеф местности продуктов от мойки колес, транспортных средств в пределах, а также за пределами строительных площадок.</w:t>
      </w:r>
    </w:p>
    <w:p w14:paraId="523CB4F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 В отношении зеленых насаждений и озелененных территорий запрещается:</w:t>
      </w:r>
    </w:p>
    <w:p w14:paraId="7DF772B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.3.1. Надрезать деревья для добычи сока, смолы, наносить им иные механические повреждения, самовольно спиливать и рубить ветви деревьев, деревья и кустарники, за исключением территории частных домовладений, выкапывать, срывать цветы с цветочных клумб, газонов.</w:t>
      </w:r>
    </w:p>
    <w:p w14:paraId="18F8FA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.3.2. Подвешивать к деревьям и иным зеленым насаждениям гамаки, качели, турники, веревки для сушки белья, крепить к деревьям, ограждениям рекламные щиты, электропровода, лампы, колючие ограждения;</w:t>
      </w:r>
    </w:p>
    <w:p w14:paraId="22BD2AE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.3.4. Осуществлять повреждение, уничтожение клумб, цветников, газонов, хождение по ним, размещение на указанных объектах и движение по ним транспортных средств.</w:t>
      </w:r>
    </w:p>
    <w:p w14:paraId="4E24D8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.3.5. При озеленении территорий детских садов и школ использовать растения с ядовитыми плодами, а также с колючками и шипами.</w:t>
      </w:r>
    </w:p>
    <w:p w14:paraId="76874ABC"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.3.6. Сносить зеленые насаждения без согласования в установленном порядке.</w:t>
      </w:r>
    </w:p>
    <w:p w14:paraId="3F4AF433"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.3.7. Допускать произрастание сорных трав и карантинной растительности на земельных участках, принадлежащих физическим и юридическим лицам на праве собственности или ином законном праве.</w:t>
      </w:r>
    </w:p>
    <w:p w14:paraId="39872391" w14:textId="77777777" w:rsidR="00C82216" w:rsidRPr="004767FF" w:rsidRDefault="00C8221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24.3.8. Допускать рост травосто</w:t>
      </w:r>
      <w:r w:rsidR="009769BB">
        <w:rPr>
          <w:rFonts w:ascii="Times New Roman" w:hAnsi="Times New Roman" w:cs="Times New Roman"/>
          <w:sz w:val="28"/>
          <w:szCs w:val="28"/>
        </w:rPr>
        <w:t xml:space="preserve">я выше 15 сантиметров от уровня </w:t>
      </w:r>
      <w:r w:rsidR="009769BB">
        <w:rPr>
          <w:rFonts w:ascii="Times New Roman" w:hAnsi="Times New Roman" w:cs="Times New Roman"/>
          <w:sz w:val="28"/>
          <w:szCs w:val="28"/>
        </w:rPr>
        <w:lastRenderedPageBreak/>
        <w:t>земли.</w:t>
      </w:r>
    </w:p>
    <w:p w14:paraId="106C3FC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.4. В отношении территорий общего пользования, объектов и элементов благоустройства запрещается:</w:t>
      </w:r>
    </w:p>
    <w:p w14:paraId="23D68CE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.4.1. Возводить пристройки, козырьки, загородки, ставни, навесы, не предусмотренные согласованными проектами.</w:t>
      </w:r>
    </w:p>
    <w:p w14:paraId="78E95AA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.4.2. Использовать оборудование, эксплуатация которого связана с выделением острых запахов, в случае размещения летнего кафе при стационарном предприятии общественного питания, расположенного в непосредственной близости к помещениям жилых зданий.</w:t>
      </w:r>
    </w:p>
    <w:p w14:paraId="2B48A55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.4.3. Загромождать оборудованием противопожарные разрывы между некапитальными нестационарными строениями (сооружениями), НТО, объектами потребительской сферы.</w:t>
      </w:r>
    </w:p>
    <w:p w14:paraId="1CFBFC9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.4.4. Производить выкладку товара за пределами зданий, строений, сооружений, в том числе некапитальных, устанавливать торгово-холодильное оборудование, витрины, мангалы, прилавки, стеллажи, полки, различные виды стоек, столы, стулья, теневые зонты, манекены и иное оборудование, используемое не только как средство для размещения товаров, но и как информационный, рекламный, агитационный элемент, предназначенный для потенциальных покупателей на прилегающих к ним территориях, а также на наружных стенах, фасадах, окнах, дверях, дверных проемах.</w:t>
      </w:r>
    </w:p>
    <w:p w14:paraId="0A16A5C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.4.5. Размещать и складировать упаковку, товары и иные предметы торговли на тротуарах и территориях, прилегающих к объектам общественного питания, магазинам, киоскам, жилым строениям, НТО, контейнерным площадкам.</w:t>
      </w:r>
    </w:p>
    <w:p w14:paraId="21E239C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.4.6. Осуществлять на территории общего пользования оказание услуг, в том числе фотографирования, плетение косичек, художественные услуги, нанесение татуировок, развлечение на батуте, проката, экскурсионных услуг и т.д. в местах, не согласованных для размещения и функционирования объекта по оказанию таких услуг с администрацией муниципального образования.</w:t>
      </w:r>
    </w:p>
    <w:p w14:paraId="7ECF5E82" w14:textId="77777777" w:rsidR="00081282" w:rsidRDefault="00081282" w:rsidP="004767FF">
      <w:pPr>
        <w:pStyle w:val="ConsPlusNormal"/>
        <w:ind w:firstLine="709"/>
        <w:jc w:val="both"/>
        <w:rPr>
          <w:rFonts w:ascii="Times New Roman" w:hAnsi="Times New Roman" w:cs="Times New Roman"/>
          <w:sz w:val="28"/>
          <w:szCs w:val="28"/>
        </w:rPr>
      </w:pPr>
      <w:r w:rsidRPr="00420C9B">
        <w:rPr>
          <w:rFonts w:ascii="Times New Roman" w:hAnsi="Times New Roman" w:cs="Times New Roman"/>
          <w:sz w:val="28"/>
          <w:szCs w:val="28"/>
        </w:rPr>
        <w:t>2</w:t>
      </w:r>
      <w:r w:rsidR="00906692" w:rsidRPr="00420C9B">
        <w:rPr>
          <w:rFonts w:ascii="Times New Roman" w:hAnsi="Times New Roman" w:cs="Times New Roman"/>
          <w:sz w:val="28"/>
          <w:szCs w:val="28"/>
        </w:rPr>
        <w:t>4</w:t>
      </w:r>
      <w:r w:rsidRPr="00420C9B">
        <w:rPr>
          <w:rFonts w:ascii="Times New Roman" w:hAnsi="Times New Roman" w:cs="Times New Roman"/>
          <w:sz w:val="28"/>
          <w:szCs w:val="28"/>
        </w:rPr>
        <w:t>.4.7. Размещать металлические павильоны, гаражи и иные строения, сооружения и конструкции</w:t>
      </w:r>
      <w:r w:rsidRPr="004767FF">
        <w:rPr>
          <w:rFonts w:ascii="Times New Roman" w:hAnsi="Times New Roman" w:cs="Times New Roman"/>
          <w:sz w:val="28"/>
          <w:szCs w:val="28"/>
        </w:rPr>
        <w:t xml:space="preserve"> на земельном участке, не отведенном для этих целей в установленном порядке.</w:t>
      </w:r>
    </w:p>
    <w:p w14:paraId="74698B8C" w14:textId="77777777" w:rsidR="00420C9B" w:rsidRDefault="00420C9B" w:rsidP="00420C9B">
      <w:pPr>
        <w:ind w:firstLine="709"/>
        <w:jc w:val="both"/>
        <w:rPr>
          <w:sz w:val="28"/>
          <w:szCs w:val="28"/>
        </w:rPr>
      </w:pPr>
      <w:r>
        <w:rPr>
          <w:sz w:val="28"/>
          <w:szCs w:val="28"/>
        </w:rPr>
        <w:t xml:space="preserve">24.4.8. Самовольно устанавливать на прилегающей территории и территории общего пользования </w:t>
      </w:r>
      <w:proofErr w:type="spellStart"/>
      <w:r w:rsidR="00BA6956">
        <w:rPr>
          <w:sz w:val="28"/>
          <w:szCs w:val="28"/>
        </w:rPr>
        <w:t>п</w:t>
      </w:r>
      <w:r>
        <w:rPr>
          <w:sz w:val="28"/>
          <w:szCs w:val="28"/>
        </w:rPr>
        <w:t>ротивотаранные</w:t>
      </w:r>
      <w:proofErr w:type="spellEnd"/>
      <w:r>
        <w:rPr>
          <w:sz w:val="28"/>
          <w:szCs w:val="28"/>
        </w:rPr>
        <w:t xml:space="preserve"> объекты, крупногабаритные объекты, самодельные ящики для сбора бытовых отходов, другие сооружения.</w:t>
      </w:r>
    </w:p>
    <w:p w14:paraId="101B7079" w14:textId="77777777" w:rsidR="00420C9B" w:rsidRPr="00A23AB8" w:rsidRDefault="00420C9B" w:rsidP="00420C9B">
      <w:pPr>
        <w:ind w:firstLine="709"/>
        <w:jc w:val="both"/>
        <w:rPr>
          <w:sz w:val="28"/>
          <w:szCs w:val="28"/>
        </w:rPr>
      </w:pPr>
      <w:r>
        <w:rPr>
          <w:sz w:val="28"/>
          <w:szCs w:val="28"/>
        </w:rPr>
        <w:t>24.4.9. О</w:t>
      </w:r>
      <w:r w:rsidRPr="00A23AB8">
        <w:rPr>
          <w:sz w:val="28"/>
          <w:szCs w:val="28"/>
        </w:rPr>
        <w:t>существлять вывод водостоков с кровель зданий, сооружений в сторону тротуара, прилегающей территории, дороги, проезда</w:t>
      </w:r>
      <w:r>
        <w:rPr>
          <w:sz w:val="28"/>
          <w:szCs w:val="28"/>
        </w:rPr>
        <w:t>.</w:t>
      </w:r>
    </w:p>
    <w:p w14:paraId="07B69A1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w:t>
      </w:r>
      <w:r w:rsidR="00BC17F7">
        <w:rPr>
          <w:rFonts w:ascii="Times New Roman" w:hAnsi="Times New Roman" w:cs="Times New Roman"/>
          <w:sz w:val="28"/>
          <w:szCs w:val="28"/>
        </w:rPr>
        <w:t>10</w:t>
      </w:r>
      <w:r w:rsidRPr="004767FF">
        <w:rPr>
          <w:rFonts w:ascii="Times New Roman" w:hAnsi="Times New Roman" w:cs="Times New Roman"/>
          <w:sz w:val="28"/>
          <w:szCs w:val="28"/>
        </w:rPr>
        <w:t>. Устанавливать ограждение на территории общего пользования.</w:t>
      </w:r>
    </w:p>
    <w:p w14:paraId="034321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w:t>
      </w:r>
      <w:r w:rsidR="00BC17F7">
        <w:rPr>
          <w:rFonts w:ascii="Times New Roman" w:hAnsi="Times New Roman" w:cs="Times New Roman"/>
          <w:sz w:val="28"/>
          <w:szCs w:val="28"/>
        </w:rPr>
        <w:t>11</w:t>
      </w:r>
      <w:r w:rsidRPr="004767FF">
        <w:rPr>
          <w:rFonts w:ascii="Times New Roman" w:hAnsi="Times New Roman" w:cs="Times New Roman"/>
          <w:sz w:val="28"/>
          <w:szCs w:val="28"/>
        </w:rPr>
        <w:t xml:space="preserve">. Размещать парковочные барьеры, оградительные сигнальные конусы, упаковку, автомобильные шины и иные предметы оградительного характера на территории общего пользования, за исключением случаев проведения аварийно-восстановительных и ремонтных работ, шлагбаумы, </w:t>
      </w:r>
      <w:r w:rsidRPr="004767FF">
        <w:rPr>
          <w:rFonts w:ascii="Times New Roman" w:hAnsi="Times New Roman" w:cs="Times New Roman"/>
          <w:sz w:val="28"/>
          <w:szCs w:val="28"/>
        </w:rPr>
        <w:lastRenderedPageBreak/>
        <w:t>ворота, ограждения и иные технические средства, установленные на проездах и подъездных путях в нарушение требований пожарной безопасности.</w:t>
      </w:r>
    </w:p>
    <w:p w14:paraId="41616DD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2</w:t>
      </w:r>
      <w:r w:rsidRPr="004767FF">
        <w:rPr>
          <w:rFonts w:ascii="Times New Roman" w:hAnsi="Times New Roman" w:cs="Times New Roman"/>
          <w:sz w:val="28"/>
          <w:szCs w:val="28"/>
        </w:rPr>
        <w:t>. Самовольно устанавливать ограждения придомовых территорий, в том числе шлагбаумов или автоматических ворот для несквозных проездов или проходов.</w:t>
      </w:r>
    </w:p>
    <w:p w14:paraId="51C006B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3</w:t>
      </w:r>
      <w:r w:rsidRPr="004767FF">
        <w:rPr>
          <w:rFonts w:ascii="Times New Roman" w:hAnsi="Times New Roman" w:cs="Times New Roman"/>
          <w:sz w:val="28"/>
          <w:szCs w:val="28"/>
        </w:rPr>
        <w:t>. Эксплуатировать ветхое и аварийное ограждение, а также отдельные элементы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14:paraId="4ECF302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4</w:t>
      </w:r>
      <w:r w:rsidRPr="004767FF">
        <w:rPr>
          <w:rFonts w:ascii="Times New Roman" w:hAnsi="Times New Roman" w:cs="Times New Roman"/>
          <w:sz w:val="28"/>
          <w:szCs w:val="28"/>
        </w:rPr>
        <w:t>. Ограничивать доступ к водным объектам, за исключением случаев, предусмотренных действующим законодательством.</w:t>
      </w:r>
    </w:p>
    <w:p w14:paraId="7D779B3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5</w:t>
      </w:r>
      <w:r w:rsidRPr="004767FF">
        <w:rPr>
          <w:rFonts w:ascii="Times New Roman" w:hAnsi="Times New Roman" w:cs="Times New Roman"/>
          <w:sz w:val="28"/>
          <w:szCs w:val="28"/>
        </w:rPr>
        <w:t xml:space="preserve">. Повреждать, разбирать, опрокидывать, перемещать, </w:t>
      </w:r>
      <w:proofErr w:type="gramStart"/>
      <w:r w:rsidRPr="004767FF">
        <w:rPr>
          <w:rFonts w:ascii="Times New Roman" w:hAnsi="Times New Roman" w:cs="Times New Roman"/>
          <w:sz w:val="28"/>
          <w:szCs w:val="28"/>
        </w:rPr>
        <w:t>в другие места</w:t>
      </w:r>
      <w:proofErr w:type="gramEnd"/>
      <w:r w:rsidRPr="004767FF">
        <w:rPr>
          <w:rFonts w:ascii="Times New Roman" w:hAnsi="Times New Roman" w:cs="Times New Roman"/>
          <w:sz w:val="28"/>
          <w:szCs w:val="28"/>
        </w:rPr>
        <w:t xml:space="preserve"> размещенные в установленном порядке во дворах, на улицах и площадях, в парках и скверах, в иных общественных местах скамейки, оборудование и отдельные элементы детских, спортивных площадок, контейнеры для ТКО и урны для мусора.</w:t>
      </w:r>
    </w:p>
    <w:p w14:paraId="708B672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6</w:t>
      </w:r>
      <w:r w:rsidRPr="004767FF">
        <w:rPr>
          <w:rFonts w:ascii="Times New Roman" w:hAnsi="Times New Roman" w:cs="Times New Roman"/>
          <w:sz w:val="28"/>
          <w:szCs w:val="28"/>
        </w:rPr>
        <w:t>. Обустраивать входные группы на территории общего пользования.</w:t>
      </w:r>
    </w:p>
    <w:p w14:paraId="2F00FD8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7</w:t>
      </w:r>
      <w:r w:rsidRPr="004767FF">
        <w:rPr>
          <w:rFonts w:ascii="Times New Roman" w:hAnsi="Times New Roman" w:cs="Times New Roman"/>
          <w:sz w:val="28"/>
          <w:szCs w:val="28"/>
        </w:rPr>
        <w:t>. Самовольно изменять уровень рельефа, устраивать различные пандусы и насыпи для въезда во дворы, а также поднимать уровень поверхности тротуара, препятствующий естественному стоку ливневых вод.</w:t>
      </w:r>
    </w:p>
    <w:p w14:paraId="540B5DC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8</w:t>
      </w:r>
      <w:r w:rsidRPr="004767FF">
        <w:rPr>
          <w:rFonts w:ascii="Times New Roman" w:hAnsi="Times New Roman" w:cs="Times New Roman"/>
          <w:sz w:val="28"/>
          <w:szCs w:val="28"/>
        </w:rPr>
        <w:t>. Повреждать или самовольно изменять фасады, элементы обустройства зданий, сооружений, ограждений, памятники, мемориальные доски, МАФ и другие элементы благоустройства на территориях общего пользования, а также производить их самовольную переделку, перестройку и перестановку.</w:t>
      </w:r>
    </w:p>
    <w:p w14:paraId="5319F33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9</w:t>
      </w:r>
      <w:r w:rsidRPr="004767FF">
        <w:rPr>
          <w:rFonts w:ascii="Times New Roman" w:hAnsi="Times New Roman" w:cs="Times New Roman"/>
          <w:sz w:val="28"/>
          <w:szCs w:val="28"/>
        </w:rPr>
        <w:t>. Самовольно устраивать покрытие на территории общего пользования, за исключением устройства одного въезда шириной не более 3,6 метра на земельный участок.</w:t>
      </w:r>
    </w:p>
    <w:p w14:paraId="2595315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w:t>
      </w:r>
      <w:r w:rsidR="00BC17F7">
        <w:rPr>
          <w:rFonts w:ascii="Times New Roman" w:hAnsi="Times New Roman" w:cs="Times New Roman"/>
          <w:sz w:val="28"/>
          <w:szCs w:val="28"/>
        </w:rPr>
        <w:t>20</w:t>
      </w:r>
      <w:r w:rsidRPr="004767FF">
        <w:rPr>
          <w:rFonts w:ascii="Times New Roman" w:hAnsi="Times New Roman" w:cs="Times New Roman"/>
          <w:sz w:val="28"/>
          <w:szCs w:val="28"/>
        </w:rPr>
        <w:t>. Устанавливать мемориальные намогильные сооружения (памятные сооружения, ограждения) на территориях общего пользования вне мест погребения, отведенных в соответствии с действующим законодательством.</w:t>
      </w:r>
    </w:p>
    <w:p w14:paraId="6793C4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w:t>
      </w:r>
      <w:r w:rsidR="00BC17F7">
        <w:rPr>
          <w:rFonts w:ascii="Times New Roman" w:hAnsi="Times New Roman" w:cs="Times New Roman"/>
          <w:sz w:val="28"/>
          <w:szCs w:val="28"/>
        </w:rPr>
        <w:t>21</w:t>
      </w:r>
      <w:r w:rsidRPr="004767FF">
        <w:rPr>
          <w:rFonts w:ascii="Times New Roman" w:hAnsi="Times New Roman" w:cs="Times New Roman"/>
          <w:sz w:val="28"/>
          <w:szCs w:val="28"/>
        </w:rPr>
        <w:t>. При изготовлении и установке элементов праздничного оформления снимать, повреждать и ухудшать видимость технических средств регулирования дорожного движения.</w:t>
      </w:r>
    </w:p>
    <w:p w14:paraId="2AE85A8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2</w:t>
      </w:r>
      <w:r w:rsidRPr="004767FF">
        <w:rPr>
          <w:rFonts w:ascii="Times New Roman" w:hAnsi="Times New Roman" w:cs="Times New Roman"/>
          <w:sz w:val="28"/>
          <w:szCs w:val="28"/>
        </w:rPr>
        <w:t>. Использовать осветительные приборы вблизи окон жилых помещений в случае прямого попадания на окна световых лучей.</w:t>
      </w:r>
    </w:p>
    <w:p w14:paraId="2EE57F7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3</w:t>
      </w:r>
      <w:r w:rsidRPr="004767FF">
        <w:rPr>
          <w:rFonts w:ascii="Times New Roman" w:hAnsi="Times New Roman" w:cs="Times New Roman"/>
          <w:sz w:val="28"/>
          <w:szCs w:val="28"/>
        </w:rPr>
        <w:t>. Загрязнять территорию муниципального образования продуктами жизнедеятельности людей и домашних животных.</w:t>
      </w:r>
    </w:p>
    <w:p w14:paraId="3558390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4</w:t>
      </w:r>
      <w:r w:rsidRPr="004767FF">
        <w:rPr>
          <w:rFonts w:ascii="Times New Roman" w:hAnsi="Times New Roman" w:cs="Times New Roman"/>
          <w:sz w:val="28"/>
          <w:szCs w:val="28"/>
        </w:rPr>
        <w:t>. Выгул, выпас сельскохозяйственных, домашних животных и птиц на территории муниципального образования за исключением специально отведенных для этого мест.</w:t>
      </w:r>
    </w:p>
    <w:p w14:paraId="14905C8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5</w:t>
      </w:r>
      <w:r w:rsidRPr="004767FF">
        <w:rPr>
          <w:rFonts w:ascii="Times New Roman" w:hAnsi="Times New Roman" w:cs="Times New Roman"/>
          <w:sz w:val="28"/>
          <w:szCs w:val="28"/>
        </w:rPr>
        <w:t xml:space="preserve">. Высаживать огородные культуры на газонах и прилегающих </w:t>
      </w:r>
      <w:r w:rsidRPr="004767FF">
        <w:rPr>
          <w:rFonts w:ascii="Times New Roman" w:hAnsi="Times New Roman" w:cs="Times New Roman"/>
          <w:sz w:val="28"/>
          <w:szCs w:val="28"/>
        </w:rPr>
        <w:lastRenderedPageBreak/>
        <w:t>территориях.</w:t>
      </w:r>
    </w:p>
    <w:p w14:paraId="013A1CC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6</w:t>
      </w:r>
      <w:r w:rsidRPr="004767FF">
        <w:rPr>
          <w:rFonts w:ascii="Times New Roman" w:hAnsi="Times New Roman" w:cs="Times New Roman"/>
          <w:sz w:val="28"/>
          <w:szCs w:val="28"/>
        </w:rPr>
        <w:t>. Самовольно размещать и эксплуатировать на территории общего пользования аттракционы.</w:t>
      </w:r>
    </w:p>
    <w:p w14:paraId="2D6EDC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7</w:t>
      </w:r>
      <w:r w:rsidRPr="004767FF">
        <w:rPr>
          <w:rFonts w:ascii="Times New Roman" w:hAnsi="Times New Roman" w:cs="Times New Roman"/>
          <w:sz w:val="28"/>
          <w:szCs w:val="28"/>
        </w:rPr>
        <w:t>. Передвигаться на транспортных средствах, в том числе на автомобилях, мотоциклах, мопедах, квадроциклах, электросамокатах и иных СИМ, за исключением специализированных транспортных средств для маломобильных граждан, и специализированных транспортных средств, имеющих соответствующее разрешение, в зонах запрета движения средств индивидуальной мобильности, размещать (парковать) указанные транспортные средства (за исключением специализированных транспортных средств, имеющих соответствующее разрешение) вне мест специализированных парковок, а также в местах отдыха у водоемов.</w:t>
      </w:r>
    </w:p>
    <w:p w14:paraId="110FFA6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9B716E">
        <w:rPr>
          <w:rFonts w:ascii="Times New Roman" w:hAnsi="Times New Roman" w:cs="Times New Roman"/>
          <w:sz w:val="28"/>
          <w:szCs w:val="28"/>
        </w:rPr>
        <w:t>8</w:t>
      </w:r>
      <w:r w:rsidRPr="004767FF">
        <w:rPr>
          <w:rFonts w:ascii="Times New Roman" w:hAnsi="Times New Roman" w:cs="Times New Roman"/>
          <w:sz w:val="28"/>
          <w:szCs w:val="28"/>
        </w:rPr>
        <w:t>. Выгуливать и купать животных в местах отдыха на водоемах, за исключением собак-поводырей.</w:t>
      </w:r>
    </w:p>
    <w:p w14:paraId="2D05CC9F"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9B716E">
        <w:rPr>
          <w:rFonts w:ascii="Times New Roman" w:hAnsi="Times New Roman" w:cs="Times New Roman"/>
          <w:sz w:val="28"/>
          <w:szCs w:val="28"/>
        </w:rPr>
        <w:t>9</w:t>
      </w:r>
      <w:r w:rsidRPr="004767FF">
        <w:rPr>
          <w:rFonts w:ascii="Times New Roman" w:hAnsi="Times New Roman" w:cs="Times New Roman"/>
          <w:sz w:val="28"/>
          <w:szCs w:val="28"/>
        </w:rPr>
        <w:t>. Купаться в местах, где выставлены щиты (аншлаги) с предупреждающими и запрещающими знаками, надписями.</w:t>
      </w:r>
    </w:p>
    <w:p w14:paraId="5287BC60" w14:textId="77777777" w:rsidR="009C52B0" w:rsidRPr="004767FF" w:rsidRDefault="009C52B0" w:rsidP="009C52B0">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w:t>
      </w:r>
      <w:r w:rsidR="009B716E">
        <w:rPr>
          <w:rFonts w:ascii="Times New Roman" w:hAnsi="Times New Roman" w:cs="Times New Roman"/>
          <w:sz w:val="28"/>
          <w:szCs w:val="28"/>
        </w:rPr>
        <w:t>4</w:t>
      </w:r>
      <w:r w:rsidRPr="004767FF">
        <w:rPr>
          <w:rFonts w:ascii="Times New Roman" w:hAnsi="Times New Roman" w:cs="Times New Roman"/>
          <w:sz w:val="28"/>
          <w:szCs w:val="28"/>
        </w:rPr>
        <w:t>.</w:t>
      </w:r>
      <w:r w:rsidR="009B716E">
        <w:rPr>
          <w:rFonts w:ascii="Times New Roman" w:hAnsi="Times New Roman" w:cs="Times New Roman"/>
          <w:sz w:val="28"/>
          <w:szCs w:val="28"/>
        </w:rPr>
        <w:t>30</w:t>
      </w:r>
      <w:r w:rsidRPr="004767FF">
        <w:rPr>
          <w:rFonts w:ascii="Times New Roman" w:hAnsi="Times New Roman" w:cs="Times New Roman"/>
          <w:sz w:val="28"/>
          <w:szCs w:val="28"/>
        </w:rPr>
        <w:t>. Находиться в купальных костюмах в помещениях предприятий общественного питания, розничной торговли, административных зданий, учреждений здравоохранения, культуры, в общественном транспорте</w:t>
      </w:r>
      <w:r w:rsidR="001E5FE8">
        <w:rPr>
          <w:rFonts w:ascii="Times New Roman" w:hAnsi="Times New Roman" w:cs="Times New Roman"/>
          <w:sz w:val="28"/>
          <w:szCs w:val="28"/>
        </w:rPr>
        <w:t>, в парках</w:t>
      </w:r>
      <w:r w:rsidRPr="004767FF">
        <w:rPr>
          <w:rFonts w:ascii="Times New Roman" w:hAnsi="Times New Roman" w:cs="Times New Roman"/>
          <w:sz w:val="28"/>
          <w:szCs w:val="28"/>
        </w:rPr>
        <w:t>.</w:t>
      </w:r>
    </w:p>
    <w:p w14:paraId="3C5291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w:t>
      </w:r>
      <w:r w:rsidR="009B716E">
        <w:rPr>
          <w:rFonts w:ascii="Times New Roman" w:hAnsi="Times New Roman" w:cs="Times New Roman"/>
          <w:sz w:val="28"/>
          <w:szCs w:val="28"/>
        </w:rPr>
        <w:t>31</w:t>
      </w:r>
      <w:r w:rsidRPr="004767FF">
        <w:rPr>
          <w:rFonts w:ascii="Times New Roman" w:hAnsi="Times New Roman" w:cs="Times New Roman"/>
          <w:sz w:val="28"/>
          <w:szCs w:val="28"/>
        </w:rPr>
        <w:t>. Осуществлять мойку и техническое обслуживание транспортных средств в местах, не предусмотренных для этих целей.</w:t>
      </w:r>
    </w:p>
    <w:p w14:paraId="46A2870C" w14:textId="07F2E6B2"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w:t>
      </w:r>
      <w:r w:rsidR="009B716E">
        <w:rPr>
          <w:rFonts w:ascii="Times New Roman" w:hAnsi="Times New Roman" w:cs="Times New Roman"/>
          <w:sz w:val="28"/>
          <w:szCs w:val="28"/>
        </w:rPr>
        <w:t>32</w:t>
      </w:r>
      <w:r w:rsidRPr="004767FF">
        <w:rPr>
          <w:rFonts w:ascii="Times New Roman" w:hAnsi="Times New Roman" w:cs="Times New Roman"/>
          <w:sz w:val="28"/>
          <w:szCs w:val="28"/>
        </w:rPr>
        <w:t xml:space="preserve">. Осуществлять остановку, стоянку и хранение </w:t>
      </w:r>
      <w:r w:rsidR="00D81A4E">
        <w:rPr>
          <w:rFonts w:ascii="Times New Roman" w:hAnsi="Times New Roman" w:cs="Times New Roman"/>
          <w:sz w:val="28"/>
          <w:szCs w:val="28"/>
        </w:rPr>
        <w:t>автомототр</w:t>
      </w:r>
      <w:r w:rsidRPr="004767FF">
        <w:rPr>
          <w:rFonts w:ascii="Times New Roman" w:hAnsi="Times New Roman" w:cs="Times New Roman"/>
          <w:sz w:val="28"/>
          <w:szCs w:val="28"/>
        </w:rPr>
        <w:t>анспортных средств</w:t>
      </w:r>
      <w:r w:rsidR="00D81A4E">
        <w:rPr>
          <w:rFonts w:ascii="Times New Roman" w:hAnsi="Times New Roman" w:cs="Times New Roman"/>
          <w:sz w:val="28"/>
          <w:szCs w:val="28"/>
        </w:rPr>
        <w:t xml:space="preserve">, прицепов к ним, </w:t>
      </w:r>
      <w:r w:rsidRPr="004767FF">
        <w:rPr>
          <w:rFonts w:ascii="Times New Roman" w:hAnsi="Times New Roman" w:cs="Times New Roman"/>
          <w:sz w:val="28"/>
          <w:szCs w:val="28"/>
        </w:rPr>
        <w:t>средств индивидуальной мобильности, в том числе</w:t>
      </w:r>
      <w:r w:rsidR="005F60BA">
        <w:rPr>
          <w:rFonts w:ascii="Times New Roman" w:hAnsi="Times New Roman" w:cs="Times New Roman"/>
          <w:sz w:val="28"/>
          <w:szCs w:val="28"/>
        </w:rPr>
        <w:t xml:space="preserve"> неэксплуатируемых,</w:t>
      </w:r>
      <w:r w:rsidRPr="004767FF">
        <w:rPr>
          <w:rFonts w:ascii="Times New Roman" w:hAnsi="Times New Roman" w:cs="Times New Roman"/>
          <w:sz w:val="28"/>
          <w:szCs w:val="28"/>
        </w:rPr>
        <w:t xml:space="preserve"> разукомплектованных (неисправных) на набережных, пешеходных коммуникациях, детских площадках, газонах, клумбах, </w:t>
      </w:r>
      <w:r w:rsidR="00D81A4E">
        <w:rPr>
          <w:rFonts w:ascii="Times New Roman" w:hAnsi="Times New Roman" w:cs="Times New Roman"/>
          <w:sz w:val="28"/>
          <w:szCs w:val="28"/>
        </w:rPr>
        <w:t>цветниках</w:t>
      </w:r>
      <w:r w:rsidR="004651AF">
        <w:rPr>
          <w:rFonts w:ascii="Times New Roman" w:hAnsi="Times New Roman" w:cs="Times New Roman"/>
          <w:sz w:val="28"/>
          <w:szCs w:val="28"/>
        </w:rPr>
        <w:t>, тротуарах,</w:t>
      </w:r>
      <w:r w:rsidR="00FD010C">
        <w:rPr>
          <w:rFonts w:ascii="Times New Roman" w:hAnsi="Times New Roman" w:cs="Times New Roman"/>
          <w:sz w:val="28"/>
          <w:szCs w:val="28"/>
        </w:rPr>
        <w:t xml:space="preserve"> </w:t>
      </w:r>
      <w:r w:rsidR="00311DDE" w:rsidRPr="00311DDE">
        <w:rPr>
          <w:rFonts w:ascii="Times New Roman" w:hAnsi="Times New Roman" w:cs="Times New Roman"/>
          <w:sz w:val="28"/>
          <w:szCs w:val="28"/>
        </w:rPr>
        <w:t>иных территориях, занятых зелеными насаждениями, травяной растительностью</w:t>
      </w:r>
      <w:r w:rsidR="001F779A">
        <w:rPr>
          <w:rFonts w:ascii="Times New Roman" w:hAnsi="Times New Roman" w:cs="Times New Roman"/>
          <w:sz w:val="28"/>
          <w:szCs w:val="28"/>
        </w:rPr>
        <w:t xml:space="preserve">, </w:t>
      </w:r>
      <w:r w:rsidRPr="004767FF">
        <w:rPr>
          <w:rFonts w:ascii="Times New Roman" w:hAnsi="Times New Roman" w:cs="Times New Roman"/>
          <w:sz w:val="28"/>
          <w:szCs w:val="28"/>
        </w:rPr>
        <w:t>в иных не отведенных для этих целей местах.</w:t>
      </w:r>
    </w:p>
    <w:p w14:paraId="6423BFE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.4.3</w:t>
      </w:r>
      <w:r w:rsidR="009B716E">
        <w:rPr>
          <w:rFonts w:ascii="Times New Roman" w:hAnsi="Times New Roman" w:cs="Times New Roman"/>
          <w:sz w:val="28"/>
          <w:szCs w:val="28"/>
        </w:rPr>
        <w:t>3.</w:t>
      </w:r>
      <w:r w:rsidRPr="004767FF">
        <w:rPr>
          <w:rFonts w:ascii="Times New Roman" w:hAnsi="Times New Roman" w:cs="Times New Roman"/>
          <w:sz w:val="28"/>
          <w:szCs w:val="28"/>
        </w:rPr>
        <w:t xml:space="preserve"> Оставлять транспортные средства на пожарном проезде, подъездных путях к контейнерной площадке, бункеру, мусоропроводу.</w:t>
      </w:r>
    </w:p>
    <w:p w14:paraId="4A8529D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.4.3</w:t>
      </w:r>
      <w:r w:rsidR="009B716E">
        <w:rPr>
          <w:rFonts w:ascii="Times New Roman" w:hAnsi="Times New Roman" w:cs="Times New Roman"/>
          <w:sz w:val="28"/>
          <w:szCs w:val="28"/>
        </w:rPr>
        <w:t>4</w:t>
      </w:r>
      <w:r w:rsidRPr="004767FF">
        <w:rPr>
          <w:rFonts w:ascii="Times New Roman" w:hAnsi="Times New Roman" w:cs="Times New Roman"/>
          <w:sz w:val="28"/>
          <w:szCs w:val="28"/>
        </w:rPr>
        <w:t>. Хранить водный транспорт (маломерные суда, водные мотоциклы, катамараны) в не отведенных для этих целей местах.</w:t>
      </w:r>
    </w:p>
    <w:p w14:paraId="71A3677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.4.3</w:t>
      </w:r>
      <w:r w:rsidR="009B716E">
        <w:rPr>
          <w:rFonts w:ascii="Times New Roman" w:hAnsi="Times New Roman" w:cs="Times New Roman"/>
          <w:sz w:val="28"/>
          <w:szCs w:val="28"/>
        </w:rPr>
        <w:t>5</w:t>
      </w:r>
      <w:r w:rsidRPr="004767FF">
        <w:rPr>
          <w:rFonts w:ascii="Times New Roman" w:hAnsi="Times New Roman" w:cs="Times New Roman"/>
          <w:sz w:val="28"/>
          <w:szCs w:val="28"/>
        </w:rPr>
        <w:t>. Самовольно организовывать платные стоянки автотранспортных средств в неустановленных местах и в отсутствие разрешительной документации.</w:t>
      </w:r>
    </w:p>
    <w:p w14:paraId="24C5F157"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.4.3</w:t>
      </w:r>
      <w:r w:rsidR="009B716E">
        <w:rPr>
          <w:rFonts w:ascii="Times New Roman" w:hAnsi="Times New Roman" w:cs="Times New Roman"/>
          <w:sz w:val="28"/>
          <w:szCs w:val="28"/>
        </w:rPr>
        <w:t>6</w:t>
      </w:r>
      <w:r w:rsidRPr="004767FF">
        <w:rPr>
          <w:rFonts w:ascii="Times New Roman" w:hAnsi="Times New Roman" w:cs="Times New Roman"/>
          <w:sz w:val="28"/>
          <w:szCs w:val="28"/>
        </w:rPr>
        <w:t>. Размещать СИМ, велосипеды и электровелосипеды, предоставленные пользователю через сервис проката, вне мест временных сооружений и (или) временных конструкций, предназначенных для организации стоянки и (или) хранения (нахождения) велосипедов, СИМ, различного спортивного инвентаря в пределах таких сооружений и (или) конструкций, для размещения которых не требуется разрешения на строительство.</w:t>
      </w:r>
    </w:p>
    <w:p w14:paraId="58C862A8" w14:textId="77777777" w:rsidR="005E2EB1" w:rsidRDefault="005E2EB1" w:rsidP="005E2EB1">
      <w:pPr>
        <w:ind w:firstLine="709"/>
        <w:jc w:val="both"/>
        <w:rPr>
          <w:bCs/>
          <w:sz w:val="28"/>
          <w:szCs w:val="28"/>
        </w:rPr>
      </w:pPr>
      <w:r>
        <w:rPr>
          <w:bCs/>
          <w:sz w:val="28"/>
          <w:szCs w:val="28"/>
        </w:rPr>
        <w:t>24.</w:t>
      </w:r>
      <w:r w:rsidR="00135D72">
        <w:rPr>
          <w:bCs/>
          <w:sz w:val="28"/>
          <w:szCs w:val="28"/>
        </w:rPr>
        <w:t>4</w:t>
      </w:r>
      <w:r>
        <w:rPr>
          <w:bCs/>
          <w:sz w:val="28"/>
          <w:szCs w:val="28"/>
        </w:rPr>
        <w:t>.37. Размещать будки (иные домики) для собак, кошек</w:t>
      </w:r>
      <w:r w:rsidRPr="00845E3B">
        <w:rPr>
          <w:bCs/>
          <w:sz w:val="28"/>
          <w:szCs w:val="28"/>
        </w:rPr>
        <w:t xml:space="preserve"> </w:t>
      </w:r>
      <w:r>
        <w:rPr>
          <w:bCs/>
          <w:sz w:val="28"/>
          <w:szCs w:val="28"/>
        </w:rPr>
        <w:t>в пределах прилегающей территории и территории общего пользования.</w:t>
      </w:r>
    </w:p>
    <w:p w14:paraId="1A7DAEE2" w14:textId="77777777" w:rsidR="00135D72" w:rsidRPr="004D52FC" w:rsidRDefault="00135D72" w:rsidP="005E2EB1">
      <w:pPr>
        <w:ind w:firstLine="709"/>
        <w:jc w:val="both"/>
        <w:rPr>
          <w:bCs/>
          <w:sz w:val="28"/>
          <w:szCs w:val="28"/>
        </w:rPr>
      </w:pPr>
      <w:r>
        <w:rPr>
          <w:bCs/>
          <w:sz w:val="28"/>
          <w:szCs w:val="28"/>
        </w:rPr>
        <w:lastRenderedPageBreak/>
        <w:t>24.4.38. Самовольно устанавливать и эксплуатировать нестационарные объекты для организации обслуживания зон отдыха населени</w:t>
      </w:r>
      <w:r w:rsidR="00B866EE">
        <w:rPr>
          <w:bCs/>
          <w:sz w:val="28"/>
          <w:szCs w:val="28"/>
        </w:rPr>
        <w:t>я, 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w:t>
      </w:r>
      <w:r w:rsidR="00330F0D">
        <w:rPr>
          <w:bCs/>
          <w:sz w:val="28"/>
          <w:szCs w:val="28"/>
        </w:rPr>
        <w:t xml:space="preserve">и территории, пункты проката инвентаря, медицинские пункты первой помощи, </w:t>
      </w:r>
      <w:r w:rsidR="00E200A4">
        <w:rPr>
          <w:bCs/>
          <w:sz w:val="28"/>
          <w:szCs w:val="28"/>
        </w:rPr>
        <w:t>площадки</w:t>
      </w:r>
      <w:r w:rsidR="00330F0D">
        <w:rPr>
          <w:bCs/>
          <w:sz w:val="28"/>
          <w:szCs w:val="28"/>
        </w:rPr>
        <w:t xml:space="preserve"> ли поляны для пикников, танцевальные, спортивные и детские игровые площадки и г</w:t>
      </w:r>
      <w:r w:rsidR="00E200A4">
        <w:rPr>
          <w:bCs/>
          <w:sz w:val="28"/>
          <w:szCs w:val="28"/>
        </w:rPr>
        <w:t>ородки).</w:t>
      </w:r>
    </w:p>
    <w:p w14:paraId="62AAE47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.5. В отношении средств наружной рекламы и информации запрещается:</w:t>
      </w:r>
    </w:p>
    <w:p w14:paraId="510CD88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.5.1. Устанавливать и эксплуатировать рекламные конструкции, информационные щиты и иные средства наружной рекламы без разрешения администрации муниципального образования, выданного в установленном порядке.</w:t>
      </w:r>
    </w:p>
    <w:p w14:paraId="74DB2DD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.5.2. Устанавливать и эксплуатировать вывески без согласования эскизов данных конструкций с уполномоченным органом в установленной сфере деятельности в соответствии с положением об этом органе.</w:t>
      </w:r>
    </w:p>
    <w:p w14:paraId="177BAFC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.5.3. Эксплуатировать рекламные конструкции, вывески, информационные щиты, штендеры и иные средства наружной рекламы, не соответствующие Дизайн-коду, в том числе размещать информацию на светодиодных экранах, пиксельных, мигающих, подвижных информационных конструкциях, а также использовать в информационных конструкциях, расположенных в зоне видимости со стороны улично-дорожной сети, подсветку в цветах сигнала светофора (зеленый, желтый, красный).</w:t>
      </w:r>
    </w:p>
    <w:p w14:paraId="7F12871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.5.4. Осуществлять в нарушение установленного порядка рекламную деятельность, в том числе с использованием транспортных средств и рекламных щитов в местах общего пользования, на парковках (парковочных местах).</w:t>
      </w:r>
    </w:p>
    <w:p w14:paraId="04D60AA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.5.5. Распространять звуковую рекламу и иную информацию с использованием звукотехнического оборудования.</w:t>
      </w:r>
    </w:p>
    <w:p w14:paraId="2263554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.5.6. Использовать баннер в качестве материала для вывески, указателя.</w:t>
      </w:r>
    </w:p>
    <w:p w14:paraId="57CA55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.5.7. Использовать несколько информационных табличек, выполненных в разных стилях и цветах и с разными размерами, а также без выравнивания по осям.</w:t>
      </w:r>
    </w:p>
    <w:p w14:paraId="082C28F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.5.8. Размещать вывески, информационные таблички выше первого этажа, на козырьках, балконах и крыше.</w:t>
      </w:r>
    </w:p>
    <w:p w14:paraId="212D1DA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.5.7. Перекрывать информационными табличками и указателями архитектурные элементы фасада.</w:t>
      </w:r>
    </w:p>
    <w:p w14:paraId="5AD805F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.5.9. Размещать рекламно-информационное оформление без учета осей выравнивания относительно входа, вывески и других элементов.</w:t>
      </w:r>
    </w:p>
    <w:p w14:paraId="2C6963D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.5.10. Размещать на вывесках рекламную и контактную информацию.</w:t>
      </w:r>
    </w:p>
    <w:p w14:paraId="622909A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 xml:space="preserve">.5.11. Размещать вывески без выравнивания по осям симметрии, а </w:t>
      </w:r>
      <w:r w:rsidRPr="004767FF">
        <w:rPr>
          <w:rFonts w:ascii="Times New Roman" w:hAnsi="Times New Roman" w:cs="Times New Roman"/>
          <w:sz w:val="28"/>
          <w:szCs w:val="28"/>
        </w:rPr>
        <w:lastRenderedPageBreak/>
        <w:t>также без учета расположения соседних вывесок.</w:t>
      </w:r>
    </w:p>
    <w:p w14:paraId="5B64028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.5.12. Устанавливать консольную вывеску ниже 2,6 метров от уровня земли.</w:t>
      </w:r>
    </w:p>
    <w:p w14:paraId="26C15A4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.5.13. Устанавливать несколько вывесок на одной вертикальной оси.</w:t>
      </w:r>
    </w:p>
    <w:p w14:paraId="62B1CF0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.5.14. Допускать на информационной конструкции механические повреждения, а также нарушение целостности конструкции.</w:t>
      </w:r>
    </w:p>
    <w:p w14:paraId="5A5F38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.5.15. Размещать на тротуарах, пешеходных дорожках, парковках автотранспорта и иных территориях общего пользования, а также на конструктивных элементах входных групп выносных конструкций (в том числе штендеров, надувных конструкций), содержащих рекламную и иную информацию и (или) указывающих на местонахождение объекта, индивидуализацию физического или юридического лица (индивидуального предпринимателя).</w:t>
      </w:r>
    </w:p>
    <w:p w14:paraId="12055A8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.5.16. Закрывать баннерами и оклеивать поверхности оконных и дверных проемов в целях размещения рекламы и информации (изображения, текста).</w:t>
      </w:r>
    </w:p>
    <w:p w14:paraId="726E190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.5.17. Наносить рисунки и надписи, производить расклейку афиш, рекламных, агитационных и информационных материалов, в том числе объявлений, плакатов, баннеров, иных материалов информационного характера, на стены фасадов зданий, строений, сооружений, окна, двери, элементы благоустройства на покрытия элементов улично-дорожной сети, трансформаторные подстанции, электрические опоры, деревья, остановочные павильоны, ограждения и иные объекты, не предназначенные для этих целей (за исключением муралов).</w:t>
      </w:r>
    </w:p>
    <w:p w14:paraId="04C3C9D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 При размещении линий связи, линейно-кабельных сооружений связи и иных сооружений связи запрещается:</w:t>
      </w:r>
    </w:p>
    <w:p w14:paraId="6621EC2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.6.1. Самовольно размещать линии и сооружения связи на опорах линий электропередачи, столбовых опорах и других инженерных объектах.</w:t>
      </w:r>
    </w:p>
    <w:p w14:paraId="3E6C975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.6.2. Использовать в качестве крепления подвесных линий связи и воздушно-кабельных переходов: опоры и элементы подвеса контактных сетей общественного и железнодорожного транспорта; элементы обустройства автомобильных дорог: дорожные ограждения, элементы и конструкции, предназначенные для размещения светофоров, дорожных знаков; элементы фасадов, крыш, стен зданий и сооружений (дымоходы, вентиляция, антенны систем коллективного приема телевидения и радио, фронтоны, козырьки, двери, окна).</w:t>
      </w:r>
    </w:p>
    <w:p w14:paraId="66F6A6E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.6.3. Пересекать дороги при прокладке кабелей связи воздушным способом от одного здания к другому.</w:t>
      </w:r>
    </w:p>
    <w:p w14:paraId="1F6E55B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.6.4. Допускать провисание, образование петель запаса при прокладке кабелей связи воздушным способом.</w:t>
      </w:r>
    </w:p>
    <w:p w14:paraId="66DA5CB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.6.5. Размещать запасы кабеля вне распределительного муфтового шкафа, оптических боксов, предназначенных для хранения запаса кабеля на опоре (столбе).</w:t>
      </w:r>
    </w:p>
    <w:p w14:paraId="6223A42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 xml:space="preserve">.6.6. Размещать антенны (антенно-мачтовые сооружения), оборудование и кабеля связи на кровле зданий, строений и сооружений при </w:t>
      </w:r>
      <w:r w:rsidRPr="004767FF">
        <w:rPr>
          <w:rFonts w:ascii="Times New Roman" w:hAnsi="Times New Roman" w:cs="Times New Roman"/>
          <w:sz w:val="28"/>
          <w:szCs w:val="28"/>
        </w:rPr>
        <w:lastRenderedPageBreak/>
        <w:t>отсутствии проектного решения.</w:t>
      </w:r>
    </w:p>
    <w:p w14:paraId="0C5D7DE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.7. При проведении земляных и строительных работ запрещается:</w:t>
      </w:r>
    </w:p>
    <w:p w14:paraId="79B3EBEB" w14:textId="77777777" w:rsidR="00081282" w:rsidRPr="004767FF" w:rsidRDefault="004D5761"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81282" w:rsidRPr="004767FF">
        <w:rPr>
          <w:rFonts w:ascii="Times New Roman" w:hAnsi="Times New Roman" w:cs="Times New Roman"/>
          <w:sz w:val="28"/>
          <w:szCs w:val="28"/>
        </w:rPr>
        <w:t>6.7.1. Самовольно осуществлять земляные работы на придомовых и прилегающих территориях, площадях, в парках, скверах и других территориях общего пользования.</w:t>
      </w:r>
    </w:p>
    <w:p w14:paraId="066E90E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.7.2. Проводить работы, связанные с разрытием территории общего пользования, без согласования с владельцем инженерных сетей и сооружений, находящихся в зоне проведения земляных работ.</w:t>
      </w:r>
    </w:p>
    <w:p w14:paraId="5AB8E0F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.7.3. Производить засыпку траншей на дорогах и тротуарах с твердым покрытием местным грунтом.</w:t>
      </w:r>
    </w:p>
    <w:p w14:paraId="019BBD7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.7.4. Производить отвал грунта на проезжую часть дороги и тротуары.</w:t>
      </w:r>
    </w:p>
    <w:p w14:paraId="4EC09EF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.7.5. Откачивать воду из траншей, котлованов, колодцев на дороги, тротуары, газоны.</w:t>
      </w:r>
    </w:p>
    <w:p w14:paraId="4E9EC1D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.7.6. Производить сужение или закрытие проезжей части дорог и тротуаров без согласования в установленном порядке.</w:t>
      </w:r>
    </w:p>
    <w:p w14:paraId="3B80550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.7.7. Эксплуатировать строительную площадку без ее оборудования пунктом мойки колес транспортных средств замкнутого цикла водооборота.</w:t>
      </w:r>
    </w:p>
    <w:p w14:paraId="454B2FF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.7.8. Выносить грунт и грязь колесами автотранспорта на территорию муниципального образования.</w:t>
      </w:r>
    </w:p>
    <w:p w14:paraId="707C97B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.7.9. Сбрасывать строительные отходы и мусор с этажей строящихся зданий и сооружений без применения закрытых лотков (желобов), бункеров, закрытых ящиков, контейнеров.</w:t>
      </w:r>
    </w:p>
    <w:p w14:paraId="76D5E22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.7.10. Устанавливать ограждения за пределами территории строительных площадок.</w:t>
      </w:r>
    </w:p>
    <w:p w14:paraId="06530BA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.8. В отношении размещения и содержания контейнерных площадок и площадок для складирования отдельных групп коммунальных отходов запрещается:</w:t>
      </w:r>
    </w:p>
    <w:p w14:paraId="3AF2D2C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содержать в загрязненном виде урны для мусора, территорию на которой размещены урны для мусора;</w:t>
      </w:r>
    </w:p>
    <w:p w14:paraId="108CA5E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размещать в деформированном, неисправном, поврежденном состоянии урны для мусора;</w:t>
      </w:r>
    </w:p>
    <w:p w14:paraId="7EC4B28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демонтировать или убирать в ночное время урны для мусора при входной группе в здание, строение, сооружение объекта потребительской сферы;</w:t>
      </w:r>
    </w:p>
    <w:p w14:paraId="5B01E6AB"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устанавливать урны, баки, не соответствующие внешнему виду, цвету, типу и способу установки урн, баков, расположенных в границах квартала, иного элемента планировочной структуры, Дизайн-коду.</w:t>
      </w:r>
    </w:p>
    <w:p w14:paraId="72FB1140" w14:textId="77777777" w:rsidR="00B64BB8" w:rsidRPr="004D52FC" w:rsidRDefault="00B64BB8" w:rsidP="00B64BB8">
      <w:pPr>
        <w:ind w:firstLine="709"/>
        <w:jc w:val="both"/>
        <w:rPr>
          <w:sz w:val="28"/>
          <w:szCs w:val="28"/>
        </w:rPr>
      </w:pPr>
      <w:r>
        <w:rPr>
          <w:sz w:val="28"/>
          <w:szCs w:val="28"/>
        </w:rPr>
        <w:t xml:space="preserve">24.9. Запрещено </w:t>
      </w:r>
      <w:r w:rsidRPr="004D52FC">
        <w:rPr>
          <w:sz w:val="28"/>
          <w:szCs w:val="28"/>
        </w:rPr>
        <w:t>сольное или коллективное исполнение музыкальных и иных творческих номеров, в том числе с использованием звукоусиливающей аппаратуры, на следующих территориях общего пользования:</w:t>
      </w:r>
    </w:p>
    <w:p w14:paraId="24D1AA01" w14:textId="77777777" w:rsidR="00B64BB8" w:rsidRDefault="00B64BB8" w:rsidP="00B64BB8">
      <w:pPr>
        <w:ind w:firstLine="709"/>
        <w:jc w:val="both"/>
        <w:rPr>
          <w:sz w:val="28"/>
          <w:szCs w:val="28"/>
        </w:rPr>
      </w:pPr>
      <w:r>
        <w:rPr>
          <w:sz w:val="28"/>
          <w:szCs w:val="28"/>
        </w:rPr>
        <w:t>-</w:t>
      </w:r>
      <w:r w:rsidRPr="004D52FC">
        <w:rPr>
          <w:sz w:val="28"/>
          <w:szCs w:val="28"/>
        </w:rPr>
        <w:t xml:space="preserve"> в центральной части города Ейска по периметру «Гостиного двора»,  </w:t>
      </w:r>
    </w:p>
    <w:p w14:paraId="1A73B59E" w14:textId="77777777" w:rsidR="00B64BB8" w:rsidRPr="004D52FC" w:rsidRDefault="00B64BB8" w:rsidP="00B64BB8">
      <w:pPr>
        <w:ind w:firstLine="709"/>
        <w:jc w:val="both"/>
        <w:rPr>
          <w:sz w:val="28"/>
          <w:szCs w:val="28"/>
        </w:rPr>
      </w:pPr>
      <w:r>
        <w:rPr>
          <w:sz w:val="28"/>
          <w:szCs w:val="28"/>
        </w:rPr>
        <w:t>-</w:t>
      </w:r>
      <w:r w:rsidRPr="004D52FC">
        <w:rPr>
          <w:sz w:val="28"/>
          <w:szCs w:val="28"/>
        </w:rPr>
        <w:t xml:space="preserve"> </w:t>
      </w:r>
      <w:proofErr w:type="gramStart"/>
      <w:r w:rsidRPr="004D52FC">
        <w:rPr>
          <w:sz w:val="28"/>
          <w:szCs w:val="28"/>
        </w:rPr>
        <w:t>в  жилой</w:t>
      </w:r>
      <w:proofErr w:type="gramEnd"/>
      <w:r w:rsidRPr="004D52FC">
        <w:rPr>
          <w:sz w:val="28"/>
          <w:szCs w:val="28"/>
        </w:rPr>
        <w:t xml:space="preserve"> застройке;</w:t>
      </w:r>
    </w:p>
    <w:p w14:paraId="640B2C4A" w14:textId="77777777" w:rsidR="00B64BB8" w:rsidRPr="004D52FC" w:rsidRDefault="00B64BB8" w:rsidP="00B64BB8">
      <w:pPr>
        <w:ind w:firstLine="709"/>
        <w:jc w:val="both"/>
        <w:rPr>
          <w:sz w:val="28"/>
          <w:szCs w:val="28"/>
        </w:rPr>
      </w:pPr>
      <w:r>
        <w:rPr>
          <w:sz w:val="28"/>
          <w:szCs w:val="28"/>
        </w:rPr>
        <w:t xml:space="preserve">24.10. Запрещена </w:t>
      </w:r>
      <w:r w:rsidRPr="004D52FC">
        <w:rPr>
          <w:sz w:val="28"/>
          <w:szCs w:val="28"/>
        </w:rPr>
        <w:t xml:space="preserve">эксплуатация или размещение средств индивидуальной мобильности на следующих территориях общего </w:t>
      </w:r>
      <w:r w:rsidRPr="004D52FC">
        <w:rPr>
          <w:sz w:val="28"/>
          <w:szCs w:val="28"/>
        </w:rPr>
        <w:lastRenderedPageBreak/>
        <w:t>пользования:</w:t>
      </w:r>
    </w:p>
    <w:p w14:paraId="1BAEEE13"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территории парков имени И.М. Поддубного, имени Горького, Никольском парке;</w:t>
      </w:r>
    </w:p>
    <w:p w14:paraId="20F0048E"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w:t>
      </w:r>
      <w:proofErr w:type="gramStart"/>
      <w:r w:rsidRPr="004D52FC">
        <w:rPr>
          <w:bCs/>
          <w:sz w:val="28"/>
          <w:szCs w:val="28"/>
        </w:rPr>
        <w:t>в  скверах</w:t>
      </w:r>
      <w:proofErr w:type="gramEnd"/>
      <w:r w:rsidRPr="004D52FC">
        <w:rPr>
          <w:bCs/>
          <w:sz w:val="28"/>
          <w:szCs w:val="28"/>
        </w:rPr>
        <w:t xml:space="preserve">  Пушкина, Чернобыльцев;</w:t>
      </w:r>
    </w:p>
    <w:p w14:paraId="32EB7129"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площади Революции, площади Авиаторов, Первомайской площади, </w:t>
      </w:r>
      <w:proofErr w:type="gramStart"/>
      <w:r w:rsidRPr="004D52FC">
        <w:rPr>
          <w:bCs/>
          <w:sz w:val="28"/>
          <w:szCs w:val="28"/>
        </w:rPr>
        <w:t>Молодежной  площади</w:t>
      </w:r>
      <w:proofErr w:type="gramEnd"/>
      <w:r w:rsidRPr="004D52FC">
        <w:rPr>
          <w:bCs/>
          <w:sz w:val="28"/>
          <w:szCs w:val="28"/>
        </w:rPr>
        <w:t>, Театральной площади;</w:t>
      </w:r>
    </w:p>
    <w:p w14:paraId="0D6106DE"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Таганрогской набережной;</w:t>
      </w:r>
    </w:p>
    <w:p w14:paraId="5E512560"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территории городского пляжа;</w:t>
      </w:r>
    </w:p>
    <w:p w14:paraId="6A13AC96"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w:t>
      </w:r>
      <w:proofErr w:type="gramStart"/>
      <w:r w:rsidRPr="004D52FC">
        <w:rPr>
          <w:bCs/>
          <w:sz w:val="28"/>
          <w:szCs w:val="28"/>
        </w:rPr>
        <w:t>территориях</w:t>
      </w:r>
      <w:proofErr w:type="gramEnd"/>
      <w:r w:rsidRPr="004D52FC">
        <w:rPr>
          <w:bCs/>
          <w:sz w:val="28"/>
          <w:szCs w:val="28"/>
        </w:rPr>
        <w:t xml:space="preserve"> прилегающих к спорткомплексам «Юность» и «Снежинка», Ледовому дворцу;</w:t>
      </w:r>
    </w:p>
    <w:p w14:paraId="0FD0F918" w14:textId="77777777" w:rsidR="00B64BB8" w:rsidRPr="004D52FC" w:rsidRDefault="00B64BB8" w:rsidP="00B64BB8">
      <w:pPr>
        <w:ind w:firstLine="709"/>
        <w:jc w:val="both"/>
        <w:rPr>
          <w:bCs/>
          <w:sz w:val="28"/>
          <w:szCs w:val="28"/>
        </w:rPr>
      </w:pPr>
      <w:r w:rsidRPr="004D52FC">
        <w:rPr>
          <w:bCs/>
          <w:sz w:val="28"/>
          <w:szCs w:val="28"/>
        </w:rPr>
        <w:t>Примечание. За действия лиц, осуществляющих прокат (пользование) средством индивидуальной мобильности по договору проката (аренды</w:t>
      </w:r>
      <w:proofErr w:type="gramStart"/>
      <w:r w:rsidRPr="004D52FC">
        <w:rPr>
          <w:bCs/>
          <w:sz w:val="28"/>
          <w:szCs w:val="28"/>
        </w:rPr>
        <w:t>),  ответственность</w:t>
      </w:r>
      <w:proofErr w:type="gramEnd"/>
      <w:r>
        <w:rPr>
          <w:bCs/>
          <w:sz w:val="28"/>
          <w:szCs w:val="28"/>
        </w:rPr>
        <w:t xml:space="preserve"> </w:t>
      </w:r>
      <w:proofErr w:type="gramStart"/>
      <w:r w:rsidRPr="004D52FC">
        <w:rPr>
          <w:bCs/>
          <w:sz w:val="28"/>
          <w:szCs w:val="28"/>
        </w:rPr>
        <w:t xml:space="preserve">несет  </w:t>
      </w:r>
      <w:r w:rsidRPr="004D52FC">
        <w:rPr>
          <w:sz w:val="28"/>
          <w:szCs w:val="28"/>
        </w:rPr>
        <w:t>юридическое</w:t>
      </w:r>
      <w:proofErr w:type="gramEnd"/>
      <w:r w:rsidRPr="004D52FC">
        <w:rPr>
          <w:sz w:val="28"/>
          <w:szCs w:val="28"/>
        </w:rPr>
        <w:t xml:space="preserve"> лицо, индивидуальный предприниматель, самозанятый, осуществляющий коммерческую деятельность по предоставлению в аренду (прокат) средство индивидуальной мобильности.</w:t>
      </w:r>
    </w:p>
    <w:p w14:paraId="5EF0D832" w14:textId="77777777" w:rsidR="00081282" w:rsidRPr="004767FF" w:rsidRDefault="00081282" w:rsidP="004767FF">
      <w:pPr>
        <w:pStyle w:val="ConsPlusNormal"/>
        <w:ind w:firstLine="709"/>
        <w:jc w:val="both"/>
        <w:rPr>
          <w:rFonts w:ascii="Times New Roman" w:hAnsi="Times New Roman" w:cs="Times New Roman"/>
          <w:sz w:val="28"/>
          <w:szCs w:val="28"/>
        </w:rPr>
      </w:pPr>
    </w:p>
    <w:p w14:paraId="58A2E522" w14:textId="77777777" w:rsidR="00A877C2" w:rsidRPr="004767FF" w:rsidRDefault="00A877C2" w:rsidP="004767FF">
      <w:pPr>
        <w:pStyle w:val="1"/>
        <w:numPr>
          <w:ilvl w:val="0"/>
          <w:numId w:val="0"/>
        </w:numPr>
        <w:spacing w:before="0" w:after="0" w:line="240" w:lineRule="auto"/>
        <w:ind w:left="851" w:right="851" w:firstLine="709"/>
        <w:contextualSpacing/>
        <w:jc w:val="center"/>
        <w:rPr>
          <w:rFonts w:ascii="Times New Roman" w:eastAsia="Times New Roman" w:hAnsi="Times New Roman"/>
          <w:b/>
          <w:color w:val="auto"/>
          <w:sz w:val="28"/>
          <w:szCs w:val="28"/>
        </w:rPr>
      </w:pPr>
      <w:r w:rsidRPr="004767FF">
        <w:rPr>
          <w:rFonts w:ascii="Times New Roman" w:hAnsi="Times New Roman"/>
          <w:b/>
          <w:color w:val="auto"/>
          <w:sz w:val="28"/>
          <w:szCs w:val="28"/>
        </w:rPr>
        <w:t xml:space="preserve">25. </w:t>
      </w:r>
      <w:bookmarkStart w:id="10" w:name="_Toc472352466"/>
      <w:r w:rsidRPr="004767FF">
        <w:rPr>
          <w:rFonts w:ascii="Times New Roman" w:hAnsi="Times New Roman"/>
          <w:b/>
          <w:color w:val="auto"/>
          <w:sz w:val="28"/>
          <w:szCs w:val="28"/>
        </w:rPr>
        <w:t>К</w:t>
      </w:r>
      <w:r w:rsidRPr="004767FF">
        <w:rPr>
          <w:rFonts w:ascii="Times New Roman" w:eastAsia="Times New Roman" w:hAnsi="Times New Roman"/>
          <w:b/>
          <w:color w:val="auto"/>
          <w:sz w:val="28"/>
          <w:szCs w:val="28"/>
        </w:rPr>
        <w:t xml:space="preserve">онтроль за соблюдением </w:t>
      </w:r>
      <w:bookmarkEnd w:id="10"/>
      <w:r w:rsidRPr="004767FF">
        <w:rPr>
          <w:rFonts w:ascii="Times New Roman" w:eastAsia="Times New Roman" w:hAnsi="Times New Roman"/>
          <w:b/>
          <w:color w:val="auto"/>
          <w:sz w:val="28"/>
          <w:szCs w:val="28"/>
        </w:rPr>
        <w:t>Правил</w:t>
      </w:r>
    </w:p>
    <w:p w14:paraId="7C3D2390" w14:textId="77777777" w:rsidR="00A877C2" w:rsidRPr="004767FF" w:rsidRDefault="00A877C2" w:rsidP="004767FF">
      <w:pPr>
        <w:ind w:firstLine="709"/>
        <w:rPr>
          <w:sz w:val="28"/>
          <w:szCs w:val="28"/>
        </w:rPr>
      </w:pPr>
    </w:p>
    <w:p w14:paraId="508A3FD3" w14:textId="77777777" w:rsidR="00A877C2" w:rsidRPr="004767FF" w:rsidRDefault="00A877C2" w:rsidP="004767FF">
      <w:pPr>
        <w:ind w:firstLine="709"/>
        <w:jc w:val="both"/>
        <w:rPr>
          <w:sz w:val="28"/>
          <w:szCs w:val="28"/>
        </w:rPr>
      </w:pPr>
      <w:bookmarkStart w:id="11" w:name="_gjdgxs" w:colFirst="0" w:colLast="0"/>
      <w:bookmarkEnd w:id="11"/>
      <w:r w:rsidRPr="004767FF">
        <w:rPr>
          <w:sz w:val="28"/>
          <w:szCs w:val="28"/>
        </w:rPr>
        <w:t xml:space="preserve">Администрация </w:t>
      </w:r>
      <w:r w:rsidR="005B4578">
        <w:rPr>
          <w:sz w:val="28"/>
          <w:szCs w:val="28"/>
        </w:rPr>
        <w:t>муниципального образования</w:t>
      </w:r>
      <w:r w:rsidRPr="004767FF">
        <w:rPr>
          <w:sz w:val="28"/>
          <w:szCs w:val="28"/>
        </w:rPr>
        <w:t>, ее отраслевые, функциональные и территориальные органы осуществляют контроль в пределах своей компетенции за соблюдением физическими и юридическими лицами, индивидуальными предпринимателями настоящих Правил.</w:t>
      </w:r>
    </w:p>
    <w:p w14:paraId="62BF6CDF" w14:textId="77777777" w:rsidR="00A877C2" w:rsidRDefault="00A877C2" w:rsidP="004767FF">
      <w:pPr>
        <w:ind w:firstLine="709"/>
        <w:jc w:val="both"/>
        <w:rPr>
          <w:sz w:val="28"/>
          <w:szCs w:val="28"/>
        </w:rPr>
      </w:pPr>
    </w:p>
    <w:p w14:paraId="64C0A471" w14:textId="77777777" w:rsidR="004767FF" w:rsidRDefault="004767FF" w:rsidP="004767FF">
      <w:pPr>
        <w:jc w:val="both"/>
        <w:rPr>
          <w:sz w:val="28"/>
          <w:szCs w:val="28"/>
        </w:rPr>
      </w:pPr>
    </w:p>
    <w:p w14:paraId="4D715F70" w14:textId="33116E72" w:rsidR="004767FF" w:rsidRDefault="004A5CFC" w:rsidP="004767FF">
      <w:pPr>
        <w:jc w:val="both"/>
        <w:rPr>
          <w:sz w:val="28"/>
          <w:szCs w:val="28"/>
        </w:rPr>
      </w:pPr>
      <w:r>
        <w:rPr>
          <w:sz w:val="28"/>
          <w:szCs w:val="28"/>
        </w:rPr>
        <w:t>Исполняющий обязанности</w:t>
      </w:r>
    </w:p>
    <w:p w14:paraId="1167241B" w14:textId="4B14845C" w:rsidR="006C4C67" w:rsidRDefault="004A5CFC" w:rsidP="004767FF">
      <w:pPr>
        <w:jc w:val="both"/>
        <w:rPr>
          <w:sz w:val="28"/>
          <w:szCs w:val="28"/>
        </w:rPr>
      </w:pPr>
      <w:r>
        <w:rPr>
          <w:sz w:val="28"/>
          <w:szCs w:val="28"/>
        </w:rPr>
        <w:t>н</w:t>
      </w:r>
      <w:r w:rsidR="004767FF" w:rsidRPr="004767FF">
        <w:rPr>
          <w:sz w:val="28"/>
          <w:szCs w:val="28"/>
        </w:rPr>
        <w:t>ачальник</w:t>
      </w:r>
      <w:r>
        <w:rPr>
          <w:sz w:val="28"/>
          <w:szCs w:val="28"/>
        </w:rPr>
        <w:t>а</w:t>
      </w:r>
      <w:r w:rsidR="004767FF" w:rsidRPr="004767FF">
        <w:rPr>
          <w:sz w:val="28"/>
          <w:szCs w:val="28"/>
        </w:rPr>
        <w:t xml:space="preserve"> управления муниципального </w:t>
      </w:r>
    </w:p>
    <w:p w14:paraId="3CE0E02C" w14:textId="77777777" w:rsidR="006C4C67" w:rsidRDefault="004767FF" w:rsidP="004767FF">
      <w:pPr>
        <w:jc w:val="both"/>
        <w:rPr>
          <w:sz w:val="28"/>
          <w:szCs w:val="28"/>
        </w:rPr>
      </w:pPr>
      <w:r w:rsidRPr="004767FF">
        <w:rPr>
          <w:sz w:val="28"/>
          <w:szCs w:val="28"/>
        </w:rPr>
        <w:t xml:space="preserve">контроля администрации Ейского </w:t>
      </w:r>
    </w:p>
    <w:p w14:paraId="1A04D2F3" w14:textId="09860386" w:rsidR="00A877C2" w:rsidRPr="004767FF" w:rsidRDefault="004767FF" w:rsidP="00E200A4">
      <w:pPr>
        <w:jc w:val="both"/>
        <w:rPr>
          <w:sz w:val="28"/>
          <w:szCs w:val="28"/>
        </w:rPr>
      </w:pPr>
      <w:r w:rsidRPr="004767FF">
        <w:rPr>
          <w:sz w:val="28"/>
          <w:szCs w:val="28"/>
        </w:rPr>
        <w:t xml:space="preserve">городского поселения Ейского района </w:t>
      </w:r>
      <w:r w:rsidR="006C4C67">
        <w:rPr>
          <w:sz w:val="28"/>
          <w:szCs w:val="28"/>
        </w:rPr>
        <w:t xml:space="preserve">                          </w:t>
      </w:r>
      <w:r w:rsidR="004A5CFC">
        <w:rPr>
          <w:sz w:val="28"/>
          <w:szCs w:val="28"/>
        </w:rPr>
        <w:t xml:space="preserve">           </w:t>
      </w:r>
      <w:r w:rsidR="006C4C67">
        <w:rPr>
          <w:sz w:val="28"/>
          <w:szCs w:val="28"/>
        </w:rPr>
        <w:t xml:space="preserve">         </w:t>
      </w:r>
      <w:r w:rsidR="004A5CFC">
        <w:rPr>
          <w:sz w:val="28"/>
          <w:szCs w:val="28"/>
        </w:rPr>
        <w:t xml:space="preserve">А.Г. </w:t>
      </w:r>
      <w:proofErr w:type="spellStart"/>
      <w:r w:rsidR="004A5CFC">
        <w:rPr>
          <w:sz w:val="28"/>
          <w:szCs w:val="28"/>
        </w:rPr>
        <w:t>Иоутси</w:t>
      </w:r>
      <w:proofErr w:type="spellEnd"/>
    </w:p>
    <w:sectPr w:rsidR="00A877C2" w:rsidRPr="004767FF" w:rsidSect="00957D81">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A2E52" w14:textId="77777777" w:rsidR="000A272A" w:rsidRDefault="000A272A" w:rsidP="00957D81">
      <w:r>
        <w:separator/>
      </w:r>
    </w:p>
  </w:endnote>
  <w:endnote w:type="continuationSeparator" w:id="0">
    <w:p w14:paraId="5C468F5D" w14:textId="77777777" w:rsidR="000A272A" w:rsidRDefault="000A272A" w:rsidP="0095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69BC7" w14:textId="77777777" w:rsidR="000A272A" w:rsidRDefault="000A272A" w:rsidP="00957D81">
      <w:r>
        <w:separator/>
      </w:r>
    </w:p>
  </w:footnote>
  <w:footnote w:type="continuationSeparator" w:id="0">
    <w:p w14:paraId="2F07C4FF" w14:textId="77777777" w:rsidR="000A272A" w:rsidRDefault="000A272A" w:rsidP="00957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2110251"/>
      <w:docPartObj>
        <w:docPartGallery w:val="Page Numbers (Top of Page)"/>
        <w:docPartUnique/>
      </w:docPartObj>
    </w:sdtPr>
    <w:sdtEndPr/>
    <w:sdtContent>
      <w:p w14:paraId="3EBA54B8" w14:textId="77777777" w:rsidR="00BA6956" w:rsidRDefault="004651AF">
        <w:pPr>
          <w:pStyle w:val="ac"/>
          <w:jc w:val="center"/>
        </w:pPr>
        <w:r>
          <w:fldChar w:fldCharType="begin"/>
        </w:r>
        <w:r>
          <w:instrText xml:space="preserve"> PAGE   \* MERGEFORMAT </w:instrText>
        </w:r>
        <w:r>
          <w:fldChar w:fldCharType="separate"/>
        </w:r>
        <w:r>
          <w:rPr>
            <w:noProof/>
          </w:rPr>
          <w:t>88</w:t>
        </w:r>
        <w:r>
          <w:rPr>
            <w:noProof/>
          </w:rPr>
          <w:fldChar w:fldCharType="end"/>
        </w:r>
      </w:p>
    </w:sdtContent>
  </w:sdt>
  <w:p w14:paraId="0D50F82E" w14:textId="77777777" w:rsidR="00BA6956" w:rsidRDefault="00BA695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EEB"/>
    <w:multiLevelType w:val="multilevel"/>
    <w:tmpl w:val="8488BA12"/>
    <w:lvl w:ilvl="0">
      <w:start w:val="6"/>
      <w:numFmt w:val="decimal"/>
      <w:lvlText w:val="%1."/>
      <w:lvlJc w:val="left"/>
      <w:pPr>
        <w:ind w:left="600" w:hanging="60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7712E4"/>
    <w:multiLevelType w:val="singleLevel"/>
    <w:tmpl w:val="B9A2EEBE"/>
    <w:lvl w:ilvl="0">
      <w:start w:val="13"/>
      <w:numFmt w:val="decimal"/>
      <w:lvlText w:val="%1."/>
      <w:legacy w:legacy="1" w:legacySpace="0" w:legacyIndent="523"/>
      <w:lvlJc w:val="left"/>
      <w:rPr>
        <w:rFonts w:ascii="Times New Roman" w:hAnsi="Times New Roman" w:cs="Times New Roman" w:hint="default"/>
      </w:rPr>
    </w:lvl>
  </w:abstractNum>
  <w:abstractNum w:abstractNumId="2" w15:restartNumberingAfterBreak="0">
    <w:nsid w:val="16143ABA"/>
    <w:multiLevelType w:val="hybridMultilevel"/>
    <w:tmpl w:val="08B6A49E"/>
    <w:lvl w:ilvl="0" w:tplc="D682B8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3EA60F9"/>
    <w:multiLevelType w:val="multilevel"/>
    <w:tmpl w:val="E1028A92"/>
    <w:lvl w:ilvl="0">
      <w:start w:val="5"/>
      <w:numFmt w:val="decimal"/>
      <w:lvlText w:val="%1."/>
      <w:lvlJc w:val="left"/>
      <w:pPr>
        <w:ind w:left="450" w:hanging="45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 w15:restartNumberingAfterBreak="0">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50C60E13"/>
    <w:multiLevelType w:val="multilevel"/>
    <w:tmpl w:val="59B88436"/>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6090196"/>
    <w:multiLevelType w:val="hybridMultilevel"/>
    <w:tmpl w:val="5BAE78BA"/>
    <w:lvl w:ilvl="0" w:tplc="143C9C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771774093">
    <w:abstractNumId w:val="3"/>
  </w:num>
  <w:num w:numId="2" w16cid:durableId="911886420">
    <w:abstractNumId w:val="5"/>
  </w:num>
  <w:num w:numId="3" w16cid:durableId="100348032">
    <w:abstractNumId w:val="4"/>
  </w:num>
  <w:num w:numId="4" w16cid:durableId="1491672187">
    <w:abstractNumId w:val="1"/>
  </w:num>
  <w:num w:numId="5" w16cid:durableId="1657684624">
    <w:abstractNumId w:val="6"/>
  </w:num>
  <w:num w:numId="6" w16cid:durableId="932204727">
    <w:abstractNumId w:val="0"/>
  </w:num>
  <w:num w:numId="7" w16cid:durableId="8009252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1282"/>
    <w:rsid w:val="00003319"/>
    <w:rsid w:val="00013E5D"/>
    <w:rsid w:val="00015187"/>
    <w:rsid w:val="00017A61"/>
    <w:rsid w:val="00021DFB"/>
    <w:rsid w:val="00024B03"/>
    <w:rsid w:val="00025172"/>
    <w:rsid w:val="00026821"/>
    <w:rsid w:val="00026AC3"/>
    <w:rsid w:val="00043630"/>
    <w:rsid w:val="00044FFC"/>
    <w:rsid w:val="00073388"/>
    <w:rsid w:val="00081282"/>
    <w:rsid w:val="000860AE"/>
    <w:rsid w:val="00092CF1"/>
    <w:rsid w:val="000A272A"/>
    <w:rsid w:val="000B38A3"/>
    <w:rsid w:val="000B435E"/>
    <w:rsid w:val="000C46F1"/>
    <w:rsid w:val="000D061F"/>
    <w:rsid w:val="000E3411"/>
    <w:rsid w:val="000E3CEA"/>
    <w:rsid w:val="00112CD4"/>
    <w:rsid w:val="0011396C"/>
    <w:rsid w:val="00123C32"/>
    <w:rsid w:val="00135D72"/>
    <w:rsid w:val="00142FA0"/>
    <w:rsid w:val="00153CC9"/>
    <w:rsid w:val="00157488"/>
    <w:rsid w:val="00162363"/>
    <w:rsid w:val="00173B88"/>
    <w:rsid w:val="001745EF"/>
    <w:rsid w:val="00187472"/>
    <w:rsid w:val="00190B65"/>
    <w:rsid w:val="00196F0F"/>
    <w:rsid w:val="001A2D6F"/>
    <w:rsid w:val="001A6870"/>
    <w:rsid w:val="001B11AE"/>
    <w:rsid w:val="001B6C4E"/>
    <w:rsid w:val="001D103B"/>
    <w:rsid w:val="001E2AF9"/>
    <w:rsid w:val="001E5FE8"/>
    <w:rsid w:val="001F779A"/>
    <w:rsid w:val="00213F2C"/>
    <w:rsid w:val="002301E7"/>
    <w:rsid w:val="00234967"/>
    <w:rsid w:val="0024163D"/>
    <w:rsid w:val="002456AE"/>
    <w:rsid w:val="00270D5E"/>
    <w:rsid w:val="00272919"/>
    <w:rsid w:val="0029774C"/>
    <w:rsid w:val="002A2076"/>
    <w:rsid w:val="002C5DE1"/>
    <w:rsid w:val="002F25EC"/>
    <w:rsid w:val="002F4151"/>
    <w:rsid w:val="003046EB"/>
    <w:rsid w:val="00311DDE"/>
    <w:rsid w:val="00330F0D"/>
    <w:rsid w:val="003479A8"/>
    <w:rsid w:val="003735B3"/>
    <w:rsid w:val="003A61C3"/>
    <w:rsid w:val="003B1D8B"/>
    <w:rsid w:val="003B215F"/>
    <w:rsid w:val="003B234C"/>
    <w:rsid w:val="003B5191"/>
    <w:rsid w:val="003F2120"/>
    <w:rsid w:val="003F5B31"/>
    <w:rsid w:val="00404504"/>
    <w:rsid w:val="0041308A"/>
    <w:rsid w:val="00417D0E"/>
    <w:rsid w:val="00420C9B"/>
    <w:rsid w:val="00435B9B"/>
    <w:rsid w:val="00440F68"/>
    <w:rsid w:val="004651AF"/>
    <w:rsid w:val="00473F40"/>
    <w:rsid w:val="0047573C"/>
    <w:rsid w:val="004767FF"/>
    <w:rsid w:val="00490F6C"/>
    <w:rsid w:val="00497DC8"/>
    <w:rsid w:val="004A5CFC"/>
    <w:rsid w:val="004D5761"/>
    <w:rsid w:val="004F0D87"/>
    <w:rsid w:val="004F4E0F"/>
    <w:rsid w:val="004F5A12"/>
    <w:rsid w:val="0050688D"/>
    <w:rsid w:val="005106CD"/>
    <w:rsid w:val="00514F85"/>
    <w:rsid w:val="00516DD0"/>
    <w:rsid w:val="00536F10"/>
    <w:rsid w:val="00554E86"/>
    <w:rsid w:val="00556E38"/>
    <w:rsid w:val="00561D19"/>
    <w:rsid w:val="00563A9C"/>
    <w:rsid w:val="00587949"/>
    <w:rsid w:val="005B4578"/>
    <w:rsid w:val="005B5068"/>
    <w:rsid w:val="005D6BBF"/>
    <w:rsid w:val="005E2EB1"/>
    <w:rsid w:val="005F5786"/>
    <w:rsid w:val="005F60BA"/>
    <w:rsid w:val="00605AAA"/>
    <w:rsid w:val="006325CE"/>
    <w:rsid w:val="00656621"/>
    <w:rsid w:val="006626D6"/>
    <w:rsid w:val="00681F1F"/>
    <w:rsid w:val="006A114B"/>
    <w:rsid w:val="006B12E1"/>
    <w:rsid w:val="006B2109"/>
    <w:rsid w:val="006C4C67"/>
    <w:rsid w:val="006C5CB7"/>
    <w:rsid w:val="006E239D"/>
    <w:rsid w:val="006E5418"/>
    <w:rsid w:val="006E7F03"/>
    <w:rsid w:val="00731DE4"/>
    <w:rsid w:val="007426F5"/>
    <w:rsid w:val="007533C7"/>
    <w:rsid w:val="00753454"/>
    <w:rsid w:val="007A6DC7"/>
    <w:rsid w:val="007B6AD5"/>
    <w:rsid w:val="007D37A8"/>
    <w:rsid w:val="007D52B6"/>
    <w:rsid w:val="00807F9C"/>
    <w:rsid w:val="00816183"/>
    <w:rsid w:val="00822941"/>
    <w:rsid w:val="008376B6"/>
    <w:rsid w:val="00876212"/>
    <w:rsid w:val="00877110"/>
    <w:rsid w:val="00897296"/>
    <w:rsid w:val="008A2ED2"/>
    <w:rsid w:val="008C7167"/>
    <w:rsid w:val="008D345F"/>
    <w:rsid w:val="008E4082"/>
    <w:rsid w:val="008E40F5"/>
    <w:rsid w:val="00900826"/>
    <w:rsid w:val="00900EEF"/>
    <w:rsid w:val="00906692"/>
    <w:rsid w:val="00911F8C"/>
    <w:rsid w:val="009166B0"/>
    <w:rsid w:val="009272C9"/>
    <w:rsid w:val="00933FB5"/>
    <w:rsid w:val="00935596"/>
    <w:rsid w:val="00957D81"/>
    <w:rsid w:val="00963714"/>
    <w:rsid w:val="00964FBA"/>
    <w:rsid w:val="009769BB"/>
    <w:rsid w:val="00992AEE"/>
    <w:rsid w:val="009A63E6"/>
    <w:rsid w:val="009A7B31"/>
    <w:rsid w:val="009B266C"/>
    <w:rsid w:val="009B716E"/>
    <w:rsid w:val="009C196B"/>
    <w:rsid w:val="009C52B0"/>
    <w:rsid w:val="009D0B49"/>
    <w:rsid w:val="009D713F"/>
    <w:rsid w:val="009E008A"/>
    <w:rsid w:val="009E4236"/>
    <w:rsid w:val="009E6E62"/>
    <w:rsid w:val="009F1E8A"/>
    <w:rsid w:val="00A17DBD"/>
    <w:rsid w:val="00A30BB7"/>
    <w:rsid w:val="00A614F2"/>
    <w:rsid w:val="00A64B35"/>
    <w:rsid w:val="00A73E1A"/>
    <w:rsid w:val="00A85C6F"/>
    <w:rsid w:val="00A877C2"/>
    <w:rsid w:val="00AA1064"/>
    <w:rsid w:val="00AA5D8A"/>
    <w:rsid w:val="00AB1DFA"/>
    <w:rsid w:val="00AB2AC5"/>
    <w:rsid w:val="00AB6E76"/>
    <w:rsid w:val="00AC5564"/>
    <w:rsid w:val="00AC62D2"/>
    <w:rsid w:val="00AC7EB6"/>
    <w:rsid w:val="00AD0B82"/>
    <w:rsid w:val="00AE13D8"/>
    <w:rsid w:val="00AE59A6"/>
    <w:rsid w:val="00AE7FC2"/>
    <w:rsid w:val="00AF2039"/>
    <w:rsid w:val="00AF35F5"/>
    <w:rsid w:val="00B007BB"/>
    <w:rsid w:val="00B02A14"/>
    <w:rsid w:val="00B0385B"/>
    <w:rsid w:val="00B069C2"/>
    <w:rsid w:val="00B41788"/>
    <w:rsid w:val="00B64BB8"/>
    <w:rsid w:val="00B801EC"/>
    <w:rsid w:val="00B833C0"/>
    <w:rsid w:val="00B85BFD"/>
    <w:rsid w:val="00B866EE"/>
    <w:rsid w:val="00B9210E"/>
    <w:rsid w:val="00B94D7E"/>
    <w:rsid w:val="00BA02E0"/>
    <w:rsid w:val="00BA6956"/>
    <w:rsid w:val="00BB5C18"/>
    <w:rsid w:val="00BB6DBF"/>
    <w:rsid w:val="00BC17F7"/>
    <w:rsid w:val="00BD361B"/>
    <w:rsid w:val="00BD5E3F"/>
    <w:rsid w:val="00BE28D4"/>
    <w:rsid w:val="00BE6415"/>
    <w:rsid w:val="00C04290"/>
    <w:rsid w:val="00C07007"/>
    <w:rsid w:val="00C5535A"/>
    <w:rsid w:val="00C611DD"/>
    <w:rsid w:val="00C65CEF"/>
    <w:rsid w:val="00C75D59"/>
    <w:rsid w:val="00C82216"/>
    <w:rsid w:val="00CA465E"/>
    <w:rsid w:val="00CB0E88"/>
    <w:rsid w:val="00CB33EF"/>
    <w:rsid w:val="00CB3CC6"/>
    <w:rsid w:val="00CB6D9F"/>
    <w:rsid w:val="00CC61F6"/>
    <w:rsid w:val="00CE4A98"/>
    <w:rsid w:val="00CE568A"/>
    <w:rsid w:val="00CF2845"/>
    <w:rsid w:val="00D065E6"/>
    <w:rsid w:val="00D06B12"/>
    <w:rsid w:val="00D10E3B"/>
    <w:rsid w:val="00D1344C"/>
    <w:rsid w:val="00D208E9"/>
    <w:rsid w:val="00D3731F"/>
    <w:rsid w:val="00D44361"/>
    <w:rsid w:val="00D55397"/>
    <w:rsid w:val="00D75BFF"/>
    <w:rsid w:val="00D77073"/>
    <w:rsid w:val="00D8075E"/>
    <w:rsid w:val="00D81A4E"/>
    <w:rsid w:val="00D854D9"/>
    <w:rsid w:val="00DA49BD"/>
    <w:rsid w:val="00DB7048"/>
    <w:rsid w:val="00DE309E"/>
    <w:rsid w:val="00DF1F70"/>
    <w:rsid w:val="00DF63CB"/>
    <w:rsid w:val="00E07CE8"/>
    <w:rsid w:val="00E200A4"/>
    <w:rsid w:val="00E4046D"/>
    <w:rsid w:val="00E606A5"/>
    <w:rsid w:val="00E60B54"/>
    <w:rsid w:val="00E61017"/>
    <w:rsid w:val="00E61A02"/>
    <w:rsid w:val="00E670EF"/>
    <w:rsid w:val="00E7137E"/>
    <w:rsid w:val="00E90C4D"/>
    <w:rsid w:val="00E9356D"/>
    <w:rsid w:val="00EA412F"/>
    <w:rsid w:val="00EB30D0"/>
    <w:rsid w:val="00EE7640"/>
    <w:rsid w:val="00EF45E1"/>
    <w:rsid w:val="00F364FE"/>
    <w:rsid w:val="00F40BA6"/>
    <w:rsid w:val="00F65B69"/>
    <w:rsid w:val="00F86ADB"/>
    <w:rsid w:val="00F90D40"/>
    <w:rsid w:val="00FB52A3"/>
    <w:rsid w:val="00FB7400"/>
    <w:rsid w:val="00FC7479"/>
    <w:rsid w:val="00FD010C"/>
    <w:rsid w:val="00FD12AD"/>
    <w:rsid w:val="00FF0314"/>
    <w:rsid w:val="00FF151C"/>
    <w:rsid w:val="00FF6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763756"/>
  <w15:docId w15:val="{3CE0D9B8-D60A-4437-96ED-57B534C0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5D8A"/>
    <w:pPr>
      <w:widowControl w:val="0"/>
      <w:autoSpaceDE w:val="0"/>
      <w:autoSpaceDN w:val="0"/>
      <w:adjustRightInd w:val="0"/>
      <w:spacing w:after="0" w:line="240" w:lineRule="auto"/>
      <w:jc w:val="left"/>
    </w:pPr>
    <w:rPr>
      <w:rFonts w:ascii="Times New Roman" w:eastAsia="Times New Roman" w:hAnsi="Times New Roman" w:cs="Times New Roman"/>
      <w:sz w:val="20"/>
      <w:szCs w:val="20"/>
      <w:lang w:eastAsia="ru-RU"/>
    </w:rPr>
  </w:style>
  <w:style w:type="paragraph" w:styleId="1">
    <w:name w:val="heading 1"/>
    <w:basedOn w:val="a"/>
    <w:next w:val="a"/>
    <w:link w:val="10"/>
    <w:rsid w:val="00190B65"/>
    <w:pPr>
      <w:keepNext/>
      <w:keepLines/>
      <w:widowControl/>
      <w:numPr>
        <w:numId w:val="3"/>
      </w:numPr>
      <w:autoSpaceDE/>
      <w:autoSpaceDN/>
      <w:adjustRightInd/>
      <w:spacing w:before="400" w:after="120" w:line="276" w:lineRule="auto"/>
      <w:outlineLvl w:val="0"/>
    </w:pPr>
    <w:rPr>
      <w:rFonts w:ascii="Arial" w:eastAsia="Arial" w:hAnsi="Arial"/>
      <w:color w:val="000000"/>
      <w:sz w:val="40"/>
      <w:szCs w:val="40"/>
    </w:rPr>
  </w:style>
  <w:style w:type="paragraph" w:styleId="2">
    <w:name w:val="heading 2"/>
    <w:basedOn w:val="a"/>
    <w:next w:val="a"/>
    <w:link w:val="20"/>
    <w:rsid w:val="00190B65"/>
    <w:pPr>
      <w:keepNext/>
      <w:keepLines/>
      <w:widowControl/>
      <w:numPr>
        <w:ilvl w:val="1"/>
        <w:numId w:val="3"/>
      </w:numPr>
      <w:autoSpaceDE/>
      <w:autoSpaceDN/>
      <w:adjustRightInd/>
      <w:spacing w:before="360" w:after="120" w:line="276" w:lineRule="auto"/>
      <w:outlineLvl w:val="1"/>
    </w:pPr>
    <w:rPr>
      <w:rFonts w:ascii="Arial" w:eastAsia="Arial" w:hAnsi="Arial"/>
      <w:color w:val="000000"/>
      <w:sz w:val="32"/>
      <w:szCs w:val="32"/>
    </w:rPr>
  </w:style>
  <w:style w:type="paragraph" w:styleId="3">
    <w:name w:val="heading 3"/>
    <w:basedOn w:val="a"/>
    <w:next w:val="a"/>
    <w:link w:val="30"/>
    <w:rsid w:val="00190B65"/>
    <w:pPr>
      <w:keepNext/>
      <w:keepLines/>
      <w:widowControl/>
      <w:numPr>
        <w:ilvl w:val="2"/>
        <w:numId w:val="3"/>
      </w:numPr>
      <w:autoSpaceDE/>
      <w:autoSpaceDN/>
      <w:adjustRightInd/>
      <w:spacing w:before="320" w:after="80" w:line="276" w:lineRule="auto"/>
      <w:outlineLvl w:val="2"/>
    </w:pPr>
    <w:rPr>
      <w:rFonts w:ascii="Arial" w:eastAsia="Arial" w:hAnsi="Arial"/>
      <w:color w:val="434343"/>
      <w:sz w:val="28"/>
      <w:szCs w:val="28"/>
    </w:rPr>
  </w:style>
  <w:style w:type="paragraph" w:styleId="4">
    <w:name w:val="heading 4"/>
    <w:basedOn w:val="a"/>
    <w:next w:val="a"/>
    <w:link w:val="40"/>
    <w:rsid w:val="00190B65"/>
    <w:pPr>
      <w:keepNext/>
      <w:keepLines/>
      <w:widowControl/>
      <w:numPr>
        <w:ilvl w:val="3"/>
        <w:numId w:val="3"/>
      </w:numPr>
      <w:autoSpaceDE/>
      <w:autoSpaceDN/>
      <w:adjustRightInd/>
      <w:spacing w:before="280" w:after="80" w:line="276" w:lineRule="auto"/>
      <w:outlineLvl w:val="3"/>
    </w:pPr>
    <w:rPr>
      <w:rFonts w:ascii="Arial" w:eastAsia="Arial" w:hAnsi="Arial"/>
      <w:color w:val="666666"/>
      <w:sz w:val="24"/>
      <w:szCs w:val="24"/>
    </w:rPr>
  </w:style>
  <w:style w:type="paragraph" w:styleId="5">
    <w:name w:val="heading 5"/>
    <w:basedOn w:val="a"/>
    <w:next w:val="a"/>
    <w:link w:val="50"/>
    <w:rsid w:val="00190B65"/>
    <w:pPr>
      <w:keepNext/>
      <w:keepLines/>
      <w:widowControl/>
      <w:numPr>
        <w:ilvl w:val="4"/>
        <w:numId w:val="3"/>
      </w:numPr>
      <w:autoSpaceDE/>
      <w:autoSpaceDN/>
      <w:adjustRightInd/>
      <w:spacing w:before="240" w:after="80" w:line="276" w:lineRule="auto"/>
      <w:outlineLvl w:val="4"/>
    </w:pPr>
    <w:rPr>
      <w:rFonts w:ascii="Arial" w:eastAsia="Arial" w:hAnsi="Arial"/>
      <w:color w:val="666666"/>
      <w:sz w:val="22"/>
      <w:szCs w:val="22"/>
    </w:rPr>
  </w:style>
  <w:style w:type="paragraph" w:styleId="6">
    <w:name w:val="heading 6"/>
    <w:basedOn w:val="a"/>
    <w:next w:val="a"/>
    <w:link w:val="60"/>
    <w:rsid w:val="00190B65"/>
    <w:pPr>
      <w:keepNext/>
      <w:keepLines/>
      <w:widowControl/>
      <w:numPr>
        <w:ilvl w:val="5"/>
        <w:numId w:val="3"/>
      </w:numPr>
      <w:autoSpaceDE/>
      <w:autoSpaceDN/>
      <w:adjustRightInd/>
      <w:spacing w:before="240" w:after="80" w:line="276" w:lineRule="auto"/>
      <w:outlineLvl w:val="5"/>
    </w:pPr>
    <w:rPr>
      <w:rFonts w:ascii="Arial" w:eastAsia="Arial" w:hAnsi="Arial"/>
      <w:i/>
      <w:color w:val="666666"/>
      <w:sz w:val="22"/>
      <w:szCs w:val="22"/>
    </w:rPr>
  </w:style>
  <w:style w:type="paragraph" w:styleId="7">
    <w:name w:val="heading 7"/>
    <w:basedOn w:val="a"/>
    <w:next w:val="a"/>
    <w:link w:val="70"/>
    <w:uiPriority w:val="9"/>
    <w:unhideWhenUsed/>
    <w:qFormat/>
    <w:rsid w:val="00190B65"/>
    <w:pPr>
      <w:keepNext/>
      <w:keepLines/>
      <w:widowControl/>
      <w:numPr>
        <w:ilvl w:val="6"/>
        <w:numId w:val="3"/>
      </w:numPr>
      <w:autoSpaceDE/>
      <w:autoSpaceDN/>
      <w:adjustRightInd/>
      <w:spacing w:before="40" w:line="276" w:lineRule="auto"/>
      <w:outlineLvl w:val="6"/>
    </w:pPr>
    <w:rPr>
      <w:rFonts w:ascii="Calibri Light" w:hAnsi="Calibri Light"/>
      <w:i/>
      <w:iCs/>
      <w:color w:val="1F4D78"/>
      <w:sz w:val="22"/>
      <w:szCs w:val="22"/>
    </w:rPr>
  </w:style>
  <w:style w:type="paragraph" w:styleId="8">
    <w:name w:val="heading 8"/>
    <w:basedOn w:val="a"/>
    <w:next w:val="a"/>
    <w:link w:val="80"/>
    <w:uiPriority w:val="9"/>
    <w:semiHidden/>
    <w:unhideWhenUsed/>
    <w:qFormat/>
    <w:rsid w:val="00190B65"/>
    <w:pPr>
      <w:keepNext/>
      <w:keepLines/>
      <w:widowControl/>
      <w:numPr>
        <w:ilvl w:val="7"/>
        <w:numId w:val="3"/>
      </w:numPr>
      <w:autoSpaceDE/>
      <w:autoSpaceDN/>
      <w:adjustRightInd/>
      <w:spacing w:before="40" w:line="276" w:lineRule="auto"/>
      <w:outlineLvl w:val="7"/>
    </w:pPr>
    <w:rPr>
      <w:rFonts w:ascii="Calibri Light" w:hAnsi="Calibri Light"/>
      <w:color w:val="272727"/>
      <w:sz w:val="21"/>
      <w:szCs w:val="21"/>
    </w:rPr>
  </w:style>
  <w:style w:type="paragraph" w:styleId="9">
    <w:name w:val="heading 9"/>
    <w:basedOn w:val="a"/>
    <w:next w:val="a"/>
    <w:link w:val="90"/>
    <w:uiPriority w:val="9"/>
    <w:semiHidden/>
    <w:unhideWhenUsed/>
    <w:qFormat/>
    <w:rsid w:val="00190B65"/>
    <w:pPr>
      <w:keepNext/>
      <w:keepLines/>
      <w:widowControl/>
      <w:numPr>
        <w:ilvl w:val="8"/>
        <w:numId w:val="3"/>
      </w:numPr>
      <w:autoSpaceDE/>
      <w:autoSpaceDN/>
      <w:adjustRightInd/>
      <w:spacing w:before="40" w:line="276" w:lineRule="auto"/>
      <w:outlineLvl w:val="8"/>
    </w:pPr>
    <w:rPr>
      <w:rFonts w:ascii="Calibri Light" w:hAnsi="Calibri Light"/>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1282"/>
    <w:pPr>
      <w:widowControl w:val="0"/>
      <w:autoSpaceDE w:val="0"/>
      <w:autoSpaceDN w:val="0"/>
      <w:spacing w:after="0" w:line="240" w:lineRule="auto"/>
      <w:jc w:val="left"/>
    </w:pPr>
    <w:rPr>
      <w:rFonts w:ascii="Calibri" w:eastAsia="Times New Roman" w:hAnsi="Calibri" w:cs="Calibri"/>
      <w:szCs w:val="20"/>
      <w:lang w:eastAsia="ru-RU"/>
    </w:rPr>
  </w:style>
  <w:style w:type="paragraph" w:customStyle="1" w:styleId="ConsPlusNonformat">
    <w:name w:val="ConsPlusNonformat"/>
    <w:rsid w:val="00081282"/>
    <w:pPr>
      <w:widowControl w:val="0"/>
      <w:autoSpaceDE w:val="0"/>
      <w:autoSpaceDN w:val="0"/>
      <w:spacing w:after="0" w:line="240" w:lineRule="auto"/>
      <w:jc w:val="left"/>
    </w:pPr>
    <w:rPr>
      <w:rFonts w:ascii="Courier New" w:eastAsia="Times New Roman" w:hAnsi="Courier New" w:cs="Courier New"/>
      <w:sz w:val="20"/>
      <w:szCs w:val="20"/>
      <w:lang w:eastAsia="ru-RU"/>
    </w:rPr>
  </w:style>
  <w:style w:type="paragraph" w:customStyle="1" w:styleId="ConsPlusTitle">
    <w:name w:val="ConsPlusTitle"/>
    <w:rsid w:val="00081282"/>
    <w:pPr>
      <w:widowControl w:val="0"/>
      <w:autoSpaceDE w:val="0"/>
      <w:autoSpaceDN w:val="0"/>
      <w:spacing w:after="0" w:line="240" w:lineRule="auto"/>
      <w:jc w:val="left"/>
    </w:pPr>
    <w:rPr>
      <w:rFonts w:ascii="Calibri" w:eastAsia="Times New Roman" w:hAnsi="Calibri" w:cs="Calibri"/>
      <w:b/>
      <w:szCs w:val="20"/>
      <w:lang w:eastAsia="ru-RU"/>
    </w:rPr>
  </w:style>
  <w:style w:type="paragraph" w:customStyle="1" w:styleId="ConsPlusCell">
    <w:name w:val="ConsPlusCell"/>
    <w:rsid w:val="00081282"/>
    <w:pPr>
      <w:widowControl w:val="0"/>
      <w:autoSpaceDE w:val="0"/>
      <w:autoSpaceDN w:val="0"/>
      <w:spacing w:after="0" w:line="240" w:lineRule="auto"/>
      <w:jc w:val="left"/>
    </w:pPr>
    <w:rPr>
      <w:rFonts w:ascii="Courier New" w:eastAsia="Times New Roman" w:hAnsi="Courier New" w:cs="Courier New"/>
      <w:sz w:val="20"/>
      <w:szCs w:val="20"/>
      <w:lang w:eastAsia="ru-RU"/>
    </w:rPr>
  </w:style>
  <w:style w:type="paragraph" w:customStyle="1" w:styleId="ConsPlusDocList">
    <w:name w:val="ConsPlusDocList"/>
    <w:rsid w:val="00081282"/>
    <w:pPr>
      <w:widowControl w:val="0"/>
      <w:autoSpaceDE w:val="0"/>
      <w:autoSpaceDN w:val="0"/>
      <w:spacing w:after="0" w:line="240" w:lineRule="auto"/>
      <w:jc w:val="left"/>
    </w:pPr>
    <w:rPr>
      <w:rFonts w:ascii="Calibri" w:eastAsia="Times New Roman" w:hAnsi="Calibri" w:cs="Calibri"/>
      <w:szCs w:val="20"/>
      <w:lang w:eastAsia="ru-RU"/>
    </w:rPr>
  </w:style>
  <w:style w:type="paragraph" w:customStyle="1" w:styleId="ConsPlusTitlePage">
    <w:name w:val="ConsPlusTitlePage"/>
    <w:rsid w:val="00081282"/>
    <w:pPr>
      <w:widowControl w:val="0"/>
      <w:autoSpaceDE w:val="0"/>
      <w:autoSpaceDN w:val="0"/>
      <w:spacing w:after="0" w:line="240" w:lineRule="auto"/>
      <w:jc w:val="left"/>
    </w:pPr>
    <w:rPr>
      <w:rFonts w:ascii="Tahoma" w:eastAsia="Times New Roman" w:hAnsi="Tahoma" w:cs="Tahoma"/>
      <w:sz w:val="20"/>
      <w:szCs w:val="20"/>
      <w:lang w:eastAsia="ru-RU"/>
    </w:rPr>
  </w:style>
  <w:style w:type="paragraph" w:customStyle="1" w:styleId="ConsPlusJurTerm">
    <w:name w:val="ConsPlusJurTerm"/>
    <w:rsid w:val="00081282"/>
    <w:pPr>
      <w:widowControl w:val="0"/>
      <w:autoSpaceDE w:val="0"/>
      <w:autoSpaceDN w:val="0"/>
      <w:spacing w:after="0" w:line="240" w:lineRule="auto"/>
      <w:jc w:val="left"/>
    </w:pPr>
    <w:rPr>
      <w:rFonts w:ascii="Tahoma" w:eastAsia="Times New Roman" w:hAnsi="Tahoma" w:cs="Tahoma"/>
      <w:sz w:val="26"/>
      <w:szCs w:val="20"/>
      <w:lang w:eastAsia="ru-RU"/>
    </w:rPr>
  </w:style>
  <w:style w:type="paragraph" w:customStyle="1" w:styleId="ConsPlusTextList">
    <w:name w:val="ConsPlusTextList"/>
    <w:rsid w:val="00081282"/>
    <w:pPr>
      <w:widowControl w:val="0"/>
      <w:autoSpaceDE w:val="0"/>
      <w:autoSpaceDN w:val="0"/>
      <w:spacing w:after="0" w:line="240" w:lineRule="auto"/>
      <w:jc w:val="left"/>
    </w:pPr>
    <w:rPr>
      <w:rFonts w:ascii="Arial" w:eastAsia="Times New Roman" w:hAnsi="Arial" w:cs="Arial"/>
      <w:sz w:val="20"/>
      <w:szCs w:val="20"/>
      <w:lang w:eastAsia="ru-RU"/>
    </w:rPr>
  </w:style>
  <w:style w:type="paragraph" w:customStyle="1" w:styleId="a3">
    <w:name w:val="Нормальный"/>
    <w:rsid w:val="00AA5D8A"/>
    <w:pPr>
      <w:autoSpaceDE w:val="0"/>
      <w:autoSpaceDN w:val="0"/>
      <w:spacing w:after="0" w:line="240" w:lineRule="auto"/>
      <w:jc w:val="left"/>
    </w:pPr>
    <w:rPr>
      <w:rFonts w:ascii="Times New Roman" w:eastAsia="Times New Roman" w:hAnsi="Times New Roman" w:cs="Times New Roman"/>
      <w:sz w:val="20"/>
      <w:szCs w:val="20"/>
      <w:lang w:eastAsia="ru-RU"/>
    </w:rPr>
  </w:style>
  <w:style w:type="paragraph" w:customStyle="1" w:styleId="formattext">
    <w:name w:val="formattext"/>
    <w:basedOn w:val="a"/>
    <w:rsid w:val="00092CF1"/>
    <w:pPr>
      <w:widowControl/>
      <w:autoSpaceDE/>
      <w:autoSpaceDN/>
      <w:adjustRightInd/>
      <w:spacing w:before="100" w:beforeAutospacing="1" w:after="100" w:afterAutospacing="1"/>
    </w:pPr>
    <w:rPr>
      <w:sz w:val="24"/>
      <w:szCs w:val="24"/>
    </w:rPr>
  </w:style>
  <w:style w:type="character" w:customStyle="1" w:styleId="a4">
    <w:name w:val="Основной текст_"/>
    <w:link w:val="11"/>
    <w:rsid w:val="00E61A02"/>
    <w:rPr>
      <w:shd w:val="clear" w:color="auto" w:fill="FFFFFF"/>
    </w:rPr>
  </w:style>
  <w:style w:type="paragraph" w:customStyle="1" w:styleId="11">
    <w:name w:val="Основной текст1"/>
    <w:basedOn w:val="a"/>
    <w:link w:val="a4"/>
    <w:rsid w:val="00E61A02"/>
    <w:pPr>
      <w:shd w:val="clear" w:color="auto" w:fill="FFFFFF"/>
      <w:autoSpaceDE/>
      <w:autoSpaceDN/>
      <w:adjustRightInd/>
      <w:spacing w:before="240" w:line="226" w:lineRule="exact"/>
      <w:jc w:val="both"/>
    </w:pPr>
    <w:rPr>
      <w:rFonts w:asciiTheme="minorHAnsi" w:eastAsiaTheme="minorHAnsi" w:hAnsiTheme="minorHAnsi" w:cstheme="minorBidi"/>
      <w:sz w:val="22"/>
      <w:szCs w:val="22"/>
      <w:lang w:eastAsia="en-US"/>
    </w:rPr>
  </w:style>
  <w:style w:type="paragraph" w:styleId="a5">
    <w:name w:val="List Paragraph"/>
    <w:basedOn w:val="a"/>
    <w:uiPriority w:val="34"/>
    <w:qFormat/>
    <w:rsid w:val="00E61A02"/>
    <w:pPr>
      <w:ind w:left="720"/>
      <w:contextualSpacing/>
    </w:pPr>
  </w:style>
  <w:style w:type="paragraph" w:customStyle="1" w:styleId="12">
    <w:name w:val="Абзац списка1"/>
    <w:basedOn w:val="a"/>
    <w:rsid w:val="00807F9C"/>
    <w:pPr>
      <w:widowControl/>
      <w:autoSpaceDE/>
      <w:autoSpaceDN/>
      <w:adjustRightInd/>
      <w:spacing w:after="200" w:line="276" w:lineRule="auto"/>
      <w:ind w:left="720"/>
      <w:contextualSpacing/>
    </w:pPr>
    <w:rPr>
      <w:rFonts w:ascii="Calibri" w:hAnsi="Calibri"/>
      <w:sz w:val="22"/>
      <w:szCs w:val="22"/>
      <w:lang w:eastAsia="en-US"/>
    </w:rPr>
  </w:style>
  <w:style w:type="paragraph" w:styleId="a6">
    <w:name w:val="Normal (Web)"/>
    <w:basedOn w:val="a"/>
    <w:uiPriority w:val="99"/>
    <w:unhideWhenUsed/>
    <w:rsid w:val="00807F9C"/>
    <w:pPr>
      <w:widowControl/>
      <w:autoSpaceDE/>
      <w:autoSpaceDN/>
      <w:adjustRightInd/>
      <w:spacing w:before="100" w:beforeAutospacing="1" w:after="100" w:afterAutospacing="1"/>
    </w:pPr>
    <w:rPr>
      <w:sz w:val="24"/>
      <w:szCs w:val="24"/>
    </w:rPr>
  </w:style>
  <w:style w:type="paragraph" w:customStyle="1" w:styleId="13">
    <w:name w:val="Абзац списка1"/>
    <w:basedOn w:val="a"/>
    <w:rsid w:val="00807F9C"/>
    <w:pPr>
      <w:widowControl/>
      <w:autoSpaceDE/>
      <w:autoSpaceDN/>
      <w:adjustRightInd/>
      <w:spacing w:after="200" w:line="276" w:lineRule="auto"/>
      <w:ind w:left="720"/>
      <w:contextualSpacing/>
    </w:pPr>
    <w:rPr>
      <w:rFonts w:ascii="Calibri" w:hAnsi="Calibri"/>
      <w:sz w:val="22"/>
      <w:szCs w:val="22"/>
      <w:lang w:eastAsia="en-US"/>
    </w:rPr>
  </w:style>
  <w:style w:type="character" w:customStyle="1" w:styleId="10">
    <w:name w:val="Заголовок 1 Знак"/>
    <w:basedOn w:val="a0"/>
    <w:link w:val="1"/>
    <w:rsid w:val="00190B65"/>
    <w:rPr>
      <w:rFonts w:ascii="Arial" w:eastAsia="Arial" w:hAnsi="Arial" w:cs="Times New Roman"/>
      <w:color w:val="000000"/>
      <w:sz w:val="40"/>
      <w:szCs w:val="40"/>
    </w:rPr>
  </w:style>
  <w:style w:type="character" w:customStyle="1" w:styleId="20">
    <w:name w:val="Заголовок 2 Знак"/>
    <w:basedOn w:val="a0"/>
    <w:link w:val="2"/>
    <w:rsid w:val="00190B65"/>
    <w:rPr>
      <w:rFonts w:ascii="Arial" w:eastAsia="Arial" w:hAnsi="Arial" w:cs="Times New Roman"/>
      <w:color w:val="000000"/>
      <w:sz w:val="32"/>
      <w:szCs w:val="32"/>
    </w:rPr>
  </w:style>
  <w:style w:type="character" w:customStyle="1" w:styleId="30">
    <w:name w:val="Заголовок 3 Знак"/>
    <w:basedOn w:val="a0"/>
    <w:link w:val="3"/>
    <w:rsid w:val="00190B65"/>
    <w:rPr>
      <w:rFonts w:ascii="Arial" w:eastAsia="Arial" w:hAnsi="Arial" w:cs="Times New Roman"/>
      <w:color w:val="434343"/>
      <w:sz w:val="28"/>
      <w:szCs w:val="28"/>
    </w:rPr>
  </w:style>
  <w:style w:type="character" w:customStyle="1" w:styleId="40">
    <w:name w:val="Заголовок 4 Знак"/>
    <w:basedOn w:val="a0"/>
    <w:link w:val="4"/>
    <w:rsid w:val="00190B65"/>
    <w:rPr>
      <w:rFonts w:ascii="Arial" w:eastAsia="Arial" w:hAnsi="Arial" w:cs="Times New Roman"/>
      <w:color w:val="666666"/>
      <w:sz w:val="24"/>
      <w:szCs w:val="24"/>
    </w:rPr>
  </w:style>
  <w:style w:type="character" w:customStyle="1" w:styleId="50">
    <w:name w:val="Заголовок 5 Знак"/>
    <w:basedOn w:val="a0"/>
    <w:link w:val="5"/>
    <w:rsid w:val="00190B65"/>
    <w:rPr>
      <w:rFonts w:ascii="Arial" w:eastAsia="Arial" w:hAnsi="Arial" w:cs="Times New Roman"/>
      <w:color w:val="666666"/>
    </w:rPr>
  </w:style>
  <w:style w:type="character" w:customStyle="1" w:styleId="60">
    <w:name w:val="Заголовок 6 Знак"/>
    <w:basedOn w:val="a0"/>
    <w:link w:val="6"/>
    <w:rsid w:val="00190B65"/>
    <w:rPr>
      <w:rFonts w:ascii="Arial" w:eastAsia="Arial" w:hAnsi="Arial" w:cs="Times New Roman"/>
      <w:i/>
      <w:color w:val="666666"/>
    </w:rPr>
  </w:style>
  <w:style w:type="character" w:customStyle="1" w:styleId="70">
    <w:name w:val="Заголовок 7 Знак"/>
    <w:basedOn w:val="a0"/>
    <w:link w:val="7"/>
    <w:uiPriority w:val="9"/>
    <w:rsid w:val="00190B65"/>
    <w:rPr>
      <w:rFonts w:ascii="Calibri Light" w:eastAsia="Times New Roman" w:hAnsi="Calibri Light" w:cs="Times New Roman"/>
      <w:i/>
      <w:iCs/>
      <w:color w:val="1F4D78"/>
    </w:rPr>
  </w:style>
  <w:style w:type="character" w:customStyle="1" w:styleId="80">
    <w:name w:val="Заголовок 8 Знак"/>
    <w:basedOn w:val="a0"/>
    <w:link w:val="8"/>
    <w:uiPriority w:val="9"/>
    <w:semiHidden/>
    <w:rsid w:val="00190B65"/>
    <w:rPr>
      <w:rFonts w:ascii="Calibri Light" w:eastAsia="Times New Roman" w:hAnsi="Calibri Light" w:cs="Times New Roman"/>
      <w:color w:val="272727"/>
      <w:sz w:val="21"/>
      <w:szCs w:val="21"/>
    </w:rPr>
  </w:style>
  <w:style w:type="character" w:customStyle="1" w:styleId="90">
    <w:name w:val="Заголовок 9 Знак"/>
    <w:basedOn w:val="a0"/>
    <w:link w:val="9"/>
    <w:uiPriority w:val="9"/>
    <w:semiHidden/>
    <w:rsid w:val="00190B65"/>
    <w:rPr>
      <w:rFonts w:ascii="Calibri Light" w:eastAsia="Times New Roman" w:hAnsi="Calibri Light" w:cs="Times New Roman"/>
      <w:i/>
      <w:iCs/>
      <w:color w:val="272727"/>
      <w:sz w:val="21"/>
      <w:szCs w:val="21"/>
    </w:rPr>
  </w:style>
  <w:style w:type="paragraph" w:customStyle="1" w:styleId="a7">
    <w:name w:val="Стиль"/>
    <w:rsid w:val="00DF1F70"/>
    <w:pPr>
      <w:widowControl w:val="0"/>
      <w:autoSpaceDE w:val="0"/>
      <w:autoSpaceDN w:val="0"/>
      <w:adjustRightInd w:val="0"/>
      <w:spacing w:after="0" w:line="240" w:lineRule="auto"/>
      <w:jc w:val="left"/>
    </w:pPr>
    <w:rPr>
      <w:rFonts w:ascii="Arial" w:eastAsia="Times New Roman" w:hAnsi="Arial" w:cs="Arial"/>
      <w:sz w:val="24"/>
      <w:szCs w:val="24"/>
      <w:lang w:eastAsia="ru-RU"/>
    </w:rPr>
  </w:style>
  <w:style w:type="character" w:styleId="a8">
    <w:name w:val="page number"/>
    <w:basedOn w:val="a0"/>
    <w:rsid w:val="00AC62D2"/>
  </w:style>
  <w:style w:type="character" w:styleId="a9">
    <w:name w:val="Hyperlink"/>
    <w:rsid w:val="005B5068"/>
    <w:rPr>
      <w:color w:val="0000FF"/>
      <w:u w:val="single"/>
    </w:rPr>
  </w:style>
  <w:style w:type="paragraph" w:styleId="aa">
    <w:name w:val="Plain Text"/>
    <w:basedOn w:val="a"/>
    <w:link w:val="ab"/>
    <w:rsid w:val="00A877C2"/>
    <w:pPr>
      <w:widowControl/>
      <w:autoSpaceDE/>
      <w:autoSpaceDN/>
      <w:adjustRightInd/>
    </w:pPr>
    <w:rPr>
      <w:rFonts w:ascii="Courier New" w:hAnsi="Courier New"/>
    </w:rPr>
  </w:style>
  <w:style w:type="character" w:customStyle="1" w:styleId="ab">
    <w:name w:val="Текст Знак"/>
    <w:basedOn w:val="a0"/>
    <w:link w:val="aa"/>
    <w:rsid w:val="00A877C2"/>
    <w:rPr>
      <w:rFonts w:ascii="Courier New" w:eastAsia="Times New Roman" w:hAnsi="Courier New" w:cs="Times New Roman"/>
      <w:sz w:val="20"/>
      <w:szCs w:val="20"/>
    </w:rPr>
  </w:style>
  <w:style w:type="paragraph" w:styleId="ac">
    <w:name w:val="header"/>
    <w:basedOn w:val="a"/>
    <w:link w:val="ad"/>
    <w:uiPriority w:val="99"/>
    <w:unhideWhenUsed/>
    <w:rsid w:val="00957D81"/>
    <w:pPr>
      <w:tabs>
        <w:tab w:val="center" w:pos="4677"/>
        <w:tab w:val="right" w:pos="9355"/>
      </w:tabs>
    </w:pPr>
  </w:style>
  <w:style w:type="character" w:customStyle="1" w:styleId="ad">
    <w:name w:val="Верхний колонтитул Знак"/>
    <w:basedOn w:val="a0"/>
    <w:link w:val="ac"/>
    <w:uiPriority w:val="99"/>
    <w:rsid w:val="00957D81"/>
    <w:rPr>
      <w:rFonts w:ascii="Times New Roman" w:eastAsia="Times New Roman" w:hAnsi="Times New Roman" w:cs="Times New Roman"/>
      <w:sz w:val="20"/>
      <w:szCs w:val="20"/>
      <w:lang w:eastAsia="ru-RU"/>
    </w:rPr>
  </w:style>
  <w:style w:type="paragraph" w:styleId="ae">
    <w:name w:val="footer"/>
    <w:basedOn w:val="a"/>
    <w:link w:val="af"/>
    <w:uiPriority w:val="99"/>
    <w:semiHidden/>
    <w:unhideWhenUsed/>
    <w:rsid w:val="00957D81"/>
    <w:pPr>
      <w:tabs>
        <w:tab w:val="center" w:pos="4677"/>
        <w:tab w:val="right" w:pos="9355"/>
      </w:tabs>
    </w:pPr>
  </w:style>
  <w:style w:type="character" w:customStyle="1" w:styleId="af">
    <w:name w:val="Нижний колонтитул Знак"/>
    <w:basedOn w:val="a0"/>
    <w:link w:val="ae"/>
    <w:uiPriority w:val="99"/>
    <w:semiHidden/>
    <w:rsid w:val="00957D8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77&amp;n=270410"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RZB&amp;n=501480" TargetMode="External"/><Relationship Id="rId12" Type="http://schemas.openxmlformats.org/officeDocument/2006/relationships/hyperlink" Target="https://login.consultant.ru/link/?req=doc&amp;base=RLAW177&amp;n=2696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RLAW177&amp;n=26517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RLAW177&amp;n=270410" TargetMode="External"/><Relationship Id="rId4" Type="http://schemas.openxmlformats.org/officeDocument/2006/relationships/webSettings" Target="webSettings.xml"/><Relationship Id="rId9" Type="http://schemas.openxmlformats.org/officeDocument/2006/relationships/hyperlink" Target="consultantplus://offline/ref=895C1AF2D385FC9EB718A85246C8A4659191342D32347A16B0AF2541E0C6C57FBE9BE594CA7132s7bC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677</TotalTime>
  <Pages>91</Pages>
  <Words>34476</Words>
  <Characters>196515</Characters>
  <Application>Microsoft Office Word</Application>
  <DocSecurity>0</DocSecurity>
  <Lines>1637</Lines>
  <Paragraphs>461</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230530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User127</dc:creator>
  <cp:lastModifiedBy>User171</cp:lastModifiedBy>
  <cp:revision>62</cp:revision>
  <cp:lastPrinted>2026-06-23T13:59:00Z</cp:lastPrinted>
  <dcterms:created xsi:type="dcterms:W3CDTF">2026-03-25T05:40:00Z</dcterms:created>
  <dcterms:modified xsi:type="dcterms:W3CDTF">2026-06-23T14:29:00Z</dcterms:modified>
</cp:coreProperties>
</file>